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9178" w14:textId="77777777" w:rsidR="00B235FB" w:rsidRDefault="00B235FB" w:rsidP="009C0AC1">
      <w:pPr>
        <w:ind w:left="0"/>
        <w:rPr>
          <w:rFonts w:ascii="Batik Regular" w:hAnsi="Batik Regular" w:cs="Batik Regular"/>
          <w:b/>
          <w:bCs/>
          <w:i/>
          <w:iCs/>
          <w:sz w:val="32"/>
          <w:szCs w:val="32"/>
        </w:rPr>
      </w:pPr>
    </w:p>
    <w:p w14:paraId="456A9577" w14:textId="77777777" w:rsidR="009C0AC1" w:rsidRDefault="009C0AC1" w:rsidP="009C0AC1">
      <w:pPr>
        <w:ind w:left="0"/>
        <w:rPr>
          <w:rFonts w:ascii="Batik Regular" w:hAnsi="Batik Regular" w:cs="Batik Regular"/>
          <w:b/>
          <w:bCs/>
          <w:i/>
          <w:iCs/>
          <w:sz w:val="32"/>
          <w:szCs w:val="32"/>
        </w:rPr>
      </w:pPr>
      <w:r>
        <w:rPr>
          <w:rFonts w:ascii="Batik Regular" w:hAnsi="Batik Regular" w:cs="Batik Regular"/>
          <w:b/>
          <w:bCs/>
          <w:i/>
          <w:iCs/>
          <w:sz w:val="32"/>
          <w:szCs w:val="32"/>
        </w:rPr>
        <w:t>Instructor Information:</w:t>
      </w:r>
    </w:p>
    <w:p w14:paraId="24F4CD26" w14:textId="77777777" w:rsidR="00B235FB" w:rsidRPr="00B235FB" w:rsidRDefault="00B235FB" w:rsidP="009C0AC1">
      <w:pPr>
        <w:ind w:left="0"/>
        <w:rPr>
          <w:sz w:val="20"/>
          <w:szCs w:val="20"/>
        </w:rPr>
      </w:pPr>
    </w:p>
    <w:p w14:paraId="5E6EF941" w14:textId="77777777" w:rsidR="00286450" w:rsidRDefault="00286450" w:rsidP="009C0AC1">
      <w:pPr>
        <w:ind w:left="0"/>
        <w:rPr>
          <w:rFonts w:ascii="Times New Roman" w:hAnsi="Times New Roman" w:cs="Times New Roman"/>
          <w:sz w:val="24"/>
          <w:szCs w:val="24"/>
        </w:rPr>
      </w:pPr>
      <w:r>
        <w:rPr>
          <w:sz w:val="24"/>
          <w:szCs w:val="24"/>
        </w:rPr>
        <w:t>Coach Sweet</w:t>
      </w:r>
      <w:r>
        <w:rPr>
          <w:sz w:val="24"/>
          <w:szCs w:val="24"/>
        </w:rPr>
        <w:tab/>
      </w:r>
      <w:r w:rsidR="009C0AC1">
        <w:rPr>
          <w:sz w:val="24"/>
          <w:szCs w:val="24"/>
        </w:rPr>
        <w:t xml:space="preserve">Phone: </w:t>
      </w:r>
      <w:r w:rsidR="00671788">
        <w:rPr>
          <w:sz w:val="24"/>
          <w:szCs w:val="24"/>
        </w:rPr>
        <w:t>480-</w:t>
      </w:r>
      <w:r w:rsidR="00953D79">
        <w:rPr>
          <w:sz w:val="24"/>
          <w:szCs w:val="24"/>
        </w:rPr>
        <w:t>883-5296</w:t>
      </w:r>
      <w:r>
        <w:rPr>
          <w:sz w:val="24"/>
          <w:szCs w:val="24"/>
        </w:rPr>
        <w:tab/>
        <w:t>E</w:t>
      </w:r>
      <w:r w:rsidR="009C0AC1">
        <w:rPr>
          <w:sz w:val="24"/>
          <w:szCs w:val="24"/>
        </w:rPr>
        <w:t xml:space="preserve">mail: </w:t>
      </w:r>
      <w:hyperlink r:id="rId7" w:history="1">
        <w:r w:rsidRPr="002243AA">
          <w:rPr>
            <w:rStyle w:val="Hyperlink"/>
            <w:sz w:val="24"/>
            <w:szCs w:val="24"/>
          </w:rPr>
          <w:t>sweet.jeremy@cusd80.com</w:t>
        </w:r>
      </w:hyperlink>
      <w:r>
        <w:rPr>
          <w:rFonts w:ascii="Times New Roman" w:hAnsi="Times New Roman" w:cs="Times New Roman"/>
          <w:sz w:val="24"/>
          <w:szCs w:val="24"/>
        </w:rPr>
        <w:t xml:space="preserve"> </w:t>
      </w:r>
    </w:p>
    <w:p w14:paraId="625D1345" w14:textId="77777777" w:rsidR="009C0AC1" w:rsidRDefault="00286450" w:rsidP="009C0AC1">
      <w:pPr>
        <w:ind w:left="0"/>
        <w:rPr>
          <w:rFonts w:ascii="Times New Roman" w:hAnsi="Times New Roman"/>
          <w:sz w:val="24"/>
          <w:szCs w:val="24"/>
        </w:rPr>
      </w:pPr>
      <w:r>
        <w:rPr>
          <w:rFonts w:ascii="Times New Roman" w:hAnsi="Times New Roman" w:cs="Times New Roman"/>
          <w:sz w:val="24"/>
          <w:szCs w:val="24"/>
        </w:rPr>
        <w:t>Office Hours: Monday-Friday</w:t>
      </w:r>
      <w:r w:rsidR="00F14189">
        <w:rPr>
          <w:rFonts w:ascii="Times New Roman" w:hAnsi="Times New Roman" w:cs="Times New Roman"/>
          <w:sz w:val="24"/>
          <w:szCs w:val="24"/>
        </w:rPr>
        <w:t>, M11,</w:t>
      </w:r>
      <w:r>
        <w:rPr>
          <w:rFonts w:ascii="Times New Roman" w:hAnsi="Times New Roman" w:cs="Times New Roman"/>
          <w:sz w:val="24"/>
          <w:szCs w:val="24"/>
        </w:rPr>
        <w:t xml:space="preserve"> 6:30-7:15 AM by appointment</w:t>
      </w:r>
      <w:r w:rsidR="00F14189">
        <w:rPr>
          <w:rFonts w:ascii="Times New Roman" w:hAnsi="Times New Roman" w:cs="Times New Roman"/>
          <w:sz w:val="24"/>
          <w:szCs w:val="24"/>
        </w:rPr>
        <w:t>.</w:t>
      </w:r>
    </w:p>
    <w:p w14:paraId="27B9240C" w14:textId="77777777" w:rsidR="009C0AC1" w:rsidRDefault="009C0AC1" w:rsidP="009C0AC1">
      <w:pPr>
        <w:ind w:left="0"/>
        <w:rPr>
          <w:rFonts w:ascii="Times New Roman" w:hAnsi="Times New Roman"/>
        </w:rPr>
      </w:pPr>
    </w:p>
    <w:p w14:paraId="04A89C02" w14:textId="77777777" w:rsidR="00953D79" w:rsidRDefault="00953D79" w:rsidP="009C0AC1">
      <w:pPr>
        <w:ind w:left="0"/>
        <w:rPr>
          <w:rFonts w:ascii="Batik Regular" w:hAnsi="Batik Regular" w:cs="Batik Regular"/>
          <w:b/>
          <w:bCs/>
          <w:i/>
          <w:iCs/>
          <w:sz w:val="32"/>
          <w:szCs w:val="32"/>
        </w:rPr>
      </w:pPr>
    </w:p>
    <w:p w14:paraId="53759C51" w14:textId="77777777" w:rsidR="009C0AC1" w:rsidRDefault="009C0AC1" w:rsidP="009C0AC1">
      <w:pPr>
        <w:ind w:left="0"/>
        <w:rPr>
          <w:rFonts w:ascii="Batik Regular" w:hAnsi="Batik Regular" w:cs="Batik Regular"/>
          <w:b/>
          <w:bCs/>
          <w:i/>
          <w:iCs/>
          <w:sz w:val="32"/>
          <w:szCs w:val="32"/>
        </w:rPr>
      </w:pPr>
      <w:r>
        <w:rPr>
          <w:rFonts w:ascii="Batik Regular" w:hAnsi="Batik Regular" w:cs="Batik Regular"/>
          <w:b/>
          <w:bCs/>
          <w:i/>
          <w:iCs/>
          <w:sz w:val="32"/>
          <w:szCs w:val="32"/>
        </w:rPr>
        <w:t>Class Description:</w:t>
      </w:r>
    </w:p>
    <w:p w14:paraId="61FAB3FA" w14:textId="77777777" w:rsidR="009C0AC1" w:rsidRPr="00B235FB" w:rsidRDefault="009C0AC1" w:rsidP="009C0AC1">
      <w:pPr>
        <w:ind w:left="0"/>
        <w:rPr>
          <w:sz w:val="20"/>
          <w:szCs w:val="20"/>
        </w:rPr>
      </w:pPr>
    </w:p>
    <w:p w14:paraId="69D774E1" w14:textId="77777777" w:rsidR="009C0AC1" w:rsidRDefault="009C0AC1" w:rsidP="009C0AC1">
      <w:pPr>
        <w:ind w:left="0"/>
        <w:rPr>
          <w:sz w:val="24"/>
          <w:szCs w:val="24"/>
        </w:rPr>
      </w:pPr>
      <w:r>
        <w:rPr>
          <w:sz w:val="24"/>
          <w:szCs w:val="24"/>
        </w:rPr>
        <w:t xml:space="preserve">This course is designed to help students become aware of how good health habits can be a means of improving the quality of their lives.  This class, based on ARIZONA Comprehensive Health Standards, will cover such topics as </w:t>
      </w:r>
      <w:r w:rsidR="00FB4458">
        <w:rPr>
          <w:sz w:val="24"/>
          <w:szCs w:val="24"/>
        </w:rPr>
        <w:t xml:space="preserve">diets, </w:t>
      </w:r>
      <w:r>
        <w:rPr>
          <w:sz w:val="24"/>
          <w:szCs w:val="24"/>
        </w:rPr>
        <w:t xml:space="preserve">nutrition, </w:t>
      </w:r>
      <w:r w:rsidR="00FB4458">
        <w:rPr>
          <w:sz w:val="24"/>
          <w:szCs w:val="24"/>
        </w:rPr>
        <w:t xml:space="preserve">family relationships and structure, </w:t>
      </w:r>
      <w:r>
        <w:rPr>
          <w:sz w:val="24"/>
          <w:szCs w:val="24"/>
        </w:rPr>
        <w:t>substance abuse, mental and social wellness, safety, self-esteem, consumer health</w:t>
      </w:r>
      <w:r w:rsidR="00FB4458">
        <w:rPr>
          <w:sz w:val="24"/>
          <w:szCs w:val="24"/>
        </w:rPr>
        <w:t>, environmental health and responsible decision making</w:t>
      </w:r>
      <w:r>
        <w:rPr>
          <w:sz w:val="24"/>
          <w:szCs w:val="24"/>
        </w:rPr>
        <w:t xml:space="preserve">.  </w:t>
      </w:r>
    </w:p>
    <w:p w14:paraId="09ABCDA2" w14:textId="77777777" w:rsidR="009C0AC1" w:rsidRPr="00B235FB" w:rsidRDefault="009C0AC1" w:rsidP="009C0AC1">
      <w:pPr>
        <w:ind w:left="0"/>
        <w:rPr>
          <w:rFonts w:ascii="Times New Roman" w:hAnsi="Times New Roman"/>
          <w:sz w:val="20"/>
          <w:szCs w:val="20"/>
        </w:rPr>
      </w:pPr>
    </w:p>
    <w:p w14:paraId="1EFC76ED" w14:textId="77777777" w:rsidR="00953D79" w:rsidRDefault="00953D79" w:rsidP="009C0AC1">
      <w:pPr>
        <w:ind w:left="0"/>
        <w:rPr>
          <w:rFonts w:ascii="Batik Regular" w:hAnsi="Batik Regular" w:cs="Batik Regular"/>
          <w:b/>
          <w:bCs/>
          <w:i/>
          <w:iCs/>
          <w:sz w:val="32"/>
          <w:szCs w:val="32"/>
        </w:rPr>
      </w:pPr>
    </w:p>
    <w:p w14:paraId="566B28FB" w14:textId="77777777" w:rsidR="009C0AC1" w:rsidRDefault="009C0AC1" w:rsidP="009C0AC1">
      <w:pPr>
        <w:ind w:left="0"/>
        <w:rPr>
          <w:rFonts w:ascii="Batik Regular" w:hAnsi="Batik Regular" w:cs="Batik Regular"/>
          <w:b/>
          <w:bCs/>
          <w:i/>
          <w:iCs/>
          <w:sz w:val="32"/>
          <w:szCs w:val="32"/>
        </w:rPr>
      </w:pPr>
      <w:r>
        <w:rPr>
          <w:rFonts w:ascii="Batik Regular" w:hAnsi="Batik Regular" w:cs="Batik Regular"/>
          <w:b/>
          <w:bCs/>
          <w:i/>
          <w:iCs/>
          <w:sz w:val="32"/>
          <w:szCs w:val="32"/>
        </w:rPr>
        <w:t>Materials /Supplies:</w:t>
      </w:r>
    </w:p>
    <w:p w14:paraId="680FF894" w14:textId="77777777" w:rsidR="009C0AC1" w:rsidRPr="00B235FB" w:rsidRDefault="009C0AC1" w:rsidP="009C0AC1">
      <w:pPr>
        <w:pStyle w:val="ListParagraph"/>
        <w:ind w:left="360"/>
        <w:rPr>
          <w:rFonts w:ascii="Times New Roman" w:hAnsi="Times New Roman"/>
          <w:sz w:val="20"/>
          <w:szCs w:val="20"/>
        </w:rPr>
      </w:pPr>
    </w:p>
    <w:p w14:paraId="47C025F9" w14:textId="77777777" w:rsidR="009C0AC1" w:rsidRDefault="00B24017" w:rsidP="009C0AC1">
      <w:pPr>
        <w:pStyle w:val="ListParagraph"/>
        <w:numPr>
          <w:ilvl w:val="0"/>
          <w:numId w:val="5"/>
        </w:numPr>
        <w:rPr>
          <w:rFonts w:ascii="Times New Roman" w:hAnsi="Times New Roman"/>
          <w:sz w:val="24"/>
          <w:szCs w:val="24"/>
        </w:rPr>
      </w:pPr>
      <w:r>
        <w:rPr>
          <w:sz w:val="24"/>
          <w:szCs w:val="24"/>
        </w:rPr>
        <w:t>Notebook</w:t>
      </w:r>
      <w:r w:rsidR="00147BA0">
        <w:rPr>
          <w:sz w:val="24"/>
          <w:szCs w:val="24"/>
        </w:rPr>
        <w:t xml:space="preserve"> and note taking materials</w:t>
      </w:r>
      <w:r w:rsidR="009C0AC1">
        <w:rPr>
          <w:sz w:val="24"/>
          <w:szCs w:val="24"/>
        </w:rPr>
        <w:t>.</w:t>
      </w:r>
    </w:p>
    <w:p w14:paraId="317DA3FD" w14:textId="77777777" w:rsidR="009C0AC1" w:rsidRDefault="009C0AC1" w:rsidP="009C0AC1">
      <w:pPr>
        <w:pStyle w:val="ListParagraph"/>
        <w:numPr>
          <w:ilvl w:val="0"/>
          <w:numId w:val="5"/>
        </w:numPr>
        <w:rPr>
          <w:rFonts w:ascii="Times New Roman" w:hAnsi="Times New Roman"/>
          <w:sz w:val="24"/>
          <w:szCs w:val="24"/>
        </w:rPr>
      </w:pPr>
      <w:r>
        <w:rPr>
          <w:sz w:val="24"/>
          <w:szCs w:val="24"/>
        </w:rPr>
        <w:t>Pencil/pen and paper – it is your responsibility to be prepared with supplies everyday</w:t>
      </w:r>
      <w:r w:rsidR="00147BA0">
        <w:rPr>
          <w:sz w:val="24"/>
          <w:szCs w:val="24"/>
        </w:rPr>
        <w:t>.</w:t>
      </w:r>
    </w:p>
    <w:p w14:paraId="3C08F548" w14:textId="77777777" w:rsidR="009C0AC1" w:rsidRPr="003746B0" w:rsidRDefault="00147BA0" w:rsidP="003746B0">
      <w:pPr>
        <w:pStyle w:val="ListParagraph"/>
        <w:numPr>
          <w:ilvl w:val="0"/>
          <w:numId w:val="5"/>
        </w:numPr>
        <w:rPr>
          <w:rFonts w:ascii="Times New Roman" w:hAnsi="Times New Roman"/>
        </w:rPr>
      </w:pPr>
      <w:r>
        <w:rPr>
          <w:sz w:val="24"/>
          <w:szCs w:val="24"/>
        </w:rPr>
        <w:t>Folder</w:t>
      </w:r>
      <w:r w:rsidR="009C0AC1" w:rsidRPr="003746B0">
        <w:rPr>
          <w:sz w:val="24"/>
          <w:szCs w:val="24"/>
        </w:rPr>
        <w:t xml:space="preserve"> for assignments/reading packets, etc</w:t>
      </w:r>
      <w:r w:rsidR="00FB4458">
        <w:rPr>
          <w:sz w:val="24"/>
          <w:szCs w:val="24"/>
        </w:rPr>
        <w:t>.</w:t>
      </w:r>
    </w:p>
    <w:p w14:paraId="3EB692DD" w14:textId="77777777" w:rsidR="003746B0" w:rsidRPr="00B235FB" w:rsidRDefault="003746B0" w:rsidP="003746B0">
      <w:pPr>
        <w:pStyle w:val="ListParagraph"/>
        <w:ind w:left="0"/>
        <w:rPr>
          <w:rFonts w:ascii="Times New Roman" w:hAnsi="Times New Roman"/>
          <w:sz w:val="20"/>
          <w:szCs w:val="20"/>
        </w:rPr>
      </w:pPr>
    </w:p>
    <w:p w14:paraId="7D2CFB9A" w14:textId="77777777" w:rsidR="00953D79" w:rsidRDefault="00953D79" w:rsidP="009C0AC1">
      <w:pPr>
        <w:ind w:left="0"/>
        <w:rPr>
          <w:rFonts w:ascii="Batik Regular" w:hAnsi="Batik Regular" w:cs="Batik Regular"/>
          <w:b/>
          <w:bCs/>
          <w:i/>
          <w:iCs/>
          <w:sz w:val="32"/>
          <w:szCs w:val="32"/>
        </w:rPr>
      </w:pPr>
    </w:p>
    <w:p w14:paraId="41BD428C" w14:textId="77777777" w:rsidR="009C0AC1" w:rsidRDefault="009C0AC1" w:rsidP="009C0AC1">
      <w:pPr>
        <w:ind w:left="0"/>
        <w:rPr>
          <w:rFonts w:ascii="Batik Regular" w:hAnsi="Batik Regular" w:cs="Batik Regular"/>
          <w:b/>
          <w:bCs/>
          <w:i/>
          <w:iCs/>
          <w:sz w:val="32"/>
          <w:szCs w:val="32"/>
        </w:rPr>
      </w:pPr>
      <w:r>
        <w:rPr>
          <w:rFonts w:ascii="Batik Regular" w:hAnsi="Batik Regular" w:cs="Batik Regular"/>
          <w:b/>
          <w:bCs/>
          <w:i/>
          <w:iCs/>
          <w:sz w:val="32"/>
          <w:szCs w:val="32"/>
        </w:rPr>
        <w:t>Classroom Rules and Expectations:</w:t>
      </w:r>
    </w:p>
    <w:p w14:paraId="14AEDB97" w14:textId="77777777" w:rsidR="009C0AC1" w:rsidRPr="00B235FB" w:rsidRDefault="009C0AC1" w:rsidP="009C0AC1">
      <w:pPr>
        <w:ind w:left="0"/>
        <w:rPr>
          <w:rFonts w:ascii="Batik Regular" w:hAnsi="Batik Regular" w:cs="Batik Regular"/>
          <w:b/>
          <w:bCs/>
          <w:i/>
          <w:iCs/>
          <w:sz w:val="20"/>
          <w:szCs w:val="20"/>
        </w:rPr>
      </w:pPr>
    </w:p>
    <w:p w14:paraId="20F42A9F" w14:textId="77777777" w:rsidR="009F2688" w:rsidRDefault="009F2688" w:rsidP="009C0AC1">
      <w:pPr>
        <w:pStyle w:val="ListParagraph"/>
        <w:numPr>
          <w:ilvl w:val="0"/>
          <w:numId w:val="1"/>
        </w:numPr>
        <w:rPr>
          <w:sz w:val="24"/>
          <w:szCs w:val="24"/>
        </w:rPr>
      </w:pPr>
      <w:r>
        <w:rPr>
          <w:sz w:val="24"/>
          <w:szCs w:val="24"/>
        </w:rPr>
        <w:t>When in person, b</w:t>
      </w:r>
      <w:r w:rsidR="009C0AC1">
        <w:rPr>
          <w:sz w:val="24"/>
          <w:szCs w:val="24"/>
        </w:rPr>
        <w:t xml:space="preserve">e in your </w:t>
      </w:r>
      <w:r w:rsidR="009C0AC1">
        <w:rPr>
          <w:b/>
          <w:bCs/>
          <w:sz w:val="24"/>
          <w:szCs w:val="24"/>
          <w:u w:val="single"/>
        </w:rPr>
        <w:t>SEAT</w:t>
      </w:r>
      <w:r w:rsidR="009C0AC1">
        <w:rPr>
          <w:sz w:val="24"/>
          <w:szCs w:val="24"/>
        </w:rPr>
        <w:t xml:space="preserve"> and working on the warm-up activity when the final bell rings.</w:t>
      </w:r>
    </w:p>
    <w:p w14:paraId="132AE475" w14:textId="1E75CE5A" w:rsidR="009C0AC1" w:rsidRDefault="009F2688" w:rsidP="009C0AC1">
      <w:pPr>
        <w:pStyle w:val="ListParagraph"/>
        <w:numPr>
          <w:ilvl w:val="0"/>
          <w:numId w:val="1"/>
        </w:numPr>
        <w:rPr>
          <w:sz w:val="24"/>
          <w:szCs w:val="24"/>
        </w:rPr>
      </w:pPr>
      <w:r>
        <w:rPr>
          <w:sz w:val="24"/>
          <w:szCs w:val="24"/>
        </w:rPr>
        <w:t>When online, please be attentive, front and center.</w:t>
      </w:r>
      <w:r w:rsidR="009C0AC1">
        <w:rPr>
          <w:sz w:val="24"/>
          <w:szCs w:val="24"/>
        </w:rPr>
        <w:t xml:space="preserve">  </w:t>
      </w:r>
    </w:p>
    <w:p w14:paraId="6F8B239C" w14:textId="77777777" w:rsidR="009C0AC1" w:rsidRDefault="00696D84" w:rsidP="009C0AC1">
      <w:pPr>
        <w:pStyle w:val="ListParagraph"/>
        <w:numPr>
          <w:ilvl w:val="0"/>
          <w:numId w:val="1"/>
        </w:numPr>
        <w:rPr>
          <w:rFonts w:ascii="Times New Roman" w:hAnsi="Times New Roman"/>
          <w:sz w:val="24"/>
          <w:szCs w:val="24"/>
        </w:rPr>
      </w:pPr>
      <w:r>
        <w:rPr>
          <w:sz w:val="24"/>
          <w:szCs w:val="24"/>
        </w:rPr>
        <w:t xml:space="preserve">Listen quietly </w:t>
      </w:r>
      <w:r w:rsidR="009C0AC1">
        <w:rPr>
          <w:sz w:val="24"/>
          <w:szCs w:val="24"/>
        </w:rPr>
        <w:t xml:space="preserve">on teacher signal and always </w:t>
      </w:r>
      <w:r w:rsidR="009C0AC1" w:rsidRPr="00696D84">
        <w:rPr>
          <w:sz w:val="24"/>
          <w:szCs w:val="24"/>
        </w:rPr>
        <w:t>when someone is speaking</w:t>
      </w:r>
      <w:r w:rsidR="009C0AC1">
        <w:rPr>
          <w:sz w:val="24"/>
          <w:szCs w:val="24"/>
        </w:rPr>
        <w:t xml:space="preserve">.  </w:t>
      </w:r>
    </w:p>
    <w:p w14:paraId="47E1FFF9" w14:textId="287A0CB1" w:rsidR="009C0AC1" w:rsidRDefault="009C0AC1" w:rsidP="009C0AC1">
      <w:pPr>
        <w:pStyle w:val="ListParagraph"/>
        <w:numPr>
          <w:ilvl w:val="0"/>
          <w:numId w:val="1"/>
        </w:numPr>
        <w:rPr>
          <w:rFonts w:ascii="Times New Roman" w:hAnsi="Times New Roman"/>
          <w:sz w:val="24"/>
          <w:szCs w:val="24"/>
        </w:rPr>
      </w:pPr>
      <w:r>
        <w:rPr>
          <w:sz w:val="24"/>
          <w:szCs w:val="24"/>
        </w:rPr>
        <w:t xml:space="preserve">Raise hand to speak. </w:t>
      </w:r>
    </w:p>
    <w:p w14:paraId="4425C74D" w14:textId="612CA7A7" w:rsidR="009C0AC1" w:rsidRDefault="00696D84" w:rsidP="009C0AC1">
      <w:pPr>
        <w:pStyle w:val="ListParagraph"/>
        <w:numPr>
          <w:ilvl w:val="0"/>
          <w:numId w:val="1"/>
        </w:numPr>
        <w:rPr>
          <w:sz w:val="24"/>
          <w:szCs w:val="36"/>
        </w:rPr>
      </w:pPr>
      <w:r>
        <w:rPr>
          <w:sz w:val="24"/>
          <w:szCs w:val="36"/>
        </w:rPr>
        <w:t>Put your cell phones away.</w:t>
      </w:r>
      <w:r w:rsidR="00FE1697">
        <w:rPr>
          <w:sz w:val="24"/>
          <w:szCs w:val="36"/>
        </w:rPr>
        <w:t xml:space="preserve"> You are not allowed to take your cell phones to the restroom.</w:t>
      </w:r>
      <w:r w:rsidR="009F2688">
        <w:rPr>
          <w:sz w:val="24"/>
          <w:szCs w:val="36"/>
        </w:rPr>
        <w:t xml:space="preserve"> Do not allow your cell phones to be a distraction.</w:t>
      </w:r>
    </w:p>
    <w:p w14:paraId="785BB8A0" w14:textId="0ED6F2D7" w:rsidR="003746B0" w:rsidRDefault="003746B0" w:rsidP="009C0AC1">
      <w:pPr>
        <w:pStyle w:val="ListParagraph"/>
        <w:numPr>
          <w:ilvl w:val="0"/>
          <w:numId w:val="1"/>
        </w:numPr>
        <w:rPr>
          <w:sz w:val="24"/>
          <w:szCs w:val="36"/>
        </w:rPr>
      </w:pPr>
      <w:r>
        <w:rPr>
          <w:sz w:val="24"/>
          <w:szCs w:val="36"/>
        </w:rPr>
        <w:t xml:space="preserve">Be respectful </w:t>
      </w:r>
      <w:proofErr w:type="gramStart"/>
      <w:r>
        <w:rPr>
          <w:sz w:val="24"/>
          <w:szCs w:val="36"/>
        </w:rPr>
        <w:t>at ALL times</w:t>
      </w:r>
      <w:proofErr w:type="gramEnd"/>
      <w:r>
        <w:rPr>
          <w:sz w:val="24"/>
          <w:szCs w:val="36"/>
        </w:rPr>
        <w:t>.</w:t>
      </w:r>
    </w:p>
    <w:p w14:paraId="672ED14F" w14:textId="410EA41C" w:rsidR="000E11A1" w:rsidRDefault="000E11A1" w:rsidP="009C0AC1">
      <w:pPr>
        <w:pStyle w:val="ListParagraph"/>
        <w:numPr>
          <w:ilvl w:val="0"/>
          <w:numId w:val="1"/>
        </w:numPr>
        <w:rPr>
          <w:sz w:val="24"/>
          <w:szCs w:val="36"/>
        </w:rPr>
      </w:pPr>
      <w:r>
        <w:rPr>
          <w:sz w:val="24"/>
          <w:szCs w:val="36"/>
        </w:rPr>
        <w:t>Follow school dress code in person or online. Be sure your environment is appropriate when online.</w:t>
      </w:r>
    </w:p>
    <w:p w14:paraId="71C6C24A" w14:textId="10AF3870" w:rsidR="00AF6543" w:rsidRDefault="009F2688" w:rsidP="009C0AC1">
      <w:pPr>
        <w:pStyle w:val="ListParagraph"/>
        <w:numPr>
          <w:ilvl w:val="0"/>
          <w:numId w:val="1"/>
        </w:numPr>
        <w:rPr>
          <w:sz w:val="24"/>
          <w:szCs w:val="36"/>
        </w:rPr>
      </w:pPr>
      <w:r>
        <w:rPr>
          <w:sz w:val="24"/>
          <w:szCs w:val="36"/>
        </w:rPr>
        <w:t xml:space="preserve">When in person, you </w:t>
      </w:r>
      <w:r w:rsidR="00AF6543">
        <w:rPr>
          <w:sz w:val="24"/>
          <w:szCs w:val="36"/>
        </w:rPr>
        <w:t>MUST have a conference pass</w:t>
      </w:r>
      <w:r w:rsidR="00FE1697">
        <w:rPr>
          <w:sz w:val="24"/>
          <w:szCs w:val="36"/>
        </w:rPr>
        <w:t xml:space="preserve"> if you wish to go somewhere during conference.</w:t>
      </w:r>
    </w:p>
    <w:p w14:paraId="71188DEF" w14:textId="5DED28FC" w:rsidR="00B235FB" w:rsidRDefault="009F2688" w:rsidP="009C0AC1">
      <w:pPr>
        <w:pStyle w:val="ListParagraph"/>
        <w:numPr>
          <w:ilvl w:val="0"/>
          <w:numId w:val="1"/>
        </w:numPr>
        <w:rPr>
          <w:sz w:val="24"/>
          <w:szCs w:val="36"/>
        </w:rPr>
      </w:pPr>
      <w:r>
        <w:rPr>
          <w:sz w:val="24"/>
          <w:szCs w:val="36"/>
        </w:rPr>
        <w:t>When in person, you m</w:t>
      </w:r>
      <w:r w:rsidR="00B235FB">
        <w:rPr>
          <w:sz w:val="24"/>
          <w:szCs w:val="36"/>
        </w:rPr>
        <w:t>ust be on time.</w:t>
      </w:r>
      <w:r w:rsidR="00FE1697">
        <w:rPr>
          <w:sz w:val="24"/>
          <w:szCs w:val="36"/>
        </w:rPr>
        <w:t xml:space="preserve"> Being tardy will result in loss of daily</w:t>
      </w:r>
      <w:r w:rsidR="00953D79">
        <w:rPr>
          <w:sz w:val="24"/>
          <w:szCs w:val="36"/>
        </w:rPr>
        <w:t xml:space="preserve"> participation</w:t>
      </w:r>
      <w:r w:rsidR="00FE1697">
        <w:rPr>
          <w:sz w:val="24"/>
          <w:szCs w:val="36"/>
        </w:rPr>
        <w:t xml:space="preserve"> points.</w:t>
      </w:r>
    </w:p>
    <w:p w14:paraId="560A102B" w14:textId="73F0AAB8" w:rsidR="000841F9" w:rsidRDefault="000841F9" w:rsidP="009C0AC1">
      <w:pPr>
        <w:pStyle w:val="ListParagraph"/>
        <w:numPr>
          <w:ilvl w:val="0"/>
          <w:numId w:val="1"/>
        </w:numPr>
        <w:rPr>
          <w:sz w:val="24"/>
          <w:szCs w:val="36"/>
        </w:rPr>
      </w:pPr>
      <w:r>
        <w:rPr>
          <w:sz w:val="24"/>
          <w:szCs w:val="36"/>
        </w:rPr>
        <w:t>No food or drink allowed out during class time</w:t>
      </w:r>
      <w:r w:rsidR="009F2688">
        <w:rPr>
          <w:sz w:val="24"/>
          <w:szCs w:val="36"/>
        </w:rPr>
        <w:t>, in person or online</w:t>
      </w:r>
      <w:r>
        <w:rPr>
          <w:sz w:val="24"/>
          <w:szCs w:val="36"/>
        </w:rPr>
        <w:t>.</w:t>
      </w:r>
      <w:r w:rsidR="009F2688">
        <w:rPr>
          <w:sz w:val="24"/>
          <w:szCs w:val="36"/>
        </w:rPr>
        <w:t xml:space="preserve"> Be professional.</w:t>
      </w:r>
    </w:p>
    <w:p w14:paraId="5B1B35AF" w14:textId="77777777" w:rsidR="000841F9" w:rsidRDefault="000841F9" w:rsidP="009C0AC1">
      <w:pPr>
        <w:pStyle w:val="ListParagraph"/>
        <w:numPr>
          <w:ilvl w:val="0"/>
          <w:numId w:val="1"/>
        </w:numPr>
        <w:rPr>
          <w:sz w:val="24"/>
          <w:szCs w:val="36"/>
        </w:rPr>
      </w:pPr>
      <w:r>
        <w:rPr>
          <w:sz w:val="24"/>
          <w:szCs w:val="36"/>
        </w:rPr>
        <w:t>10 absences may result in being dropped from the class</w:t>
      </w:r>
    </w:p>
    <w:p w14:paraId="3DE76247" w14:textId="77777777" w:rsidR="00953D79" w:rsidRDefault="00953D79" w:rsidP="009C0AC1">
      <w:pPr>
        <w:pStyle w:val="ListParagraph"/>
        <w:numPr>
          <w:ilvl w:val="0"/>
          <w:numId w:val="1"/>
        </w:numPr>
        <w:rPr>
          <w:sz w:val="24"/>
          <w:szCs w:val="36"/>
        </w:rPr>
      </w:pPr>
      <w:r>
        <w:rPr>
          <w:sz w:val="24"/>
          <w:szCs w:val="36"/>
        </w:rPr>
        <w:t>Don’t make an easy class hard.</w:t>
      </w:r>
    </w:p>
    <w:p w14:paraId="70B20040" w14:textId="77777777" w:rsidR="009C0AC1" w:rsidRPr="00B235FB" w:rsidRDefault="009C0AC1" w:rsidP="009C0AC1">
      <w:pPr>
        <w:ind w:left="0"/>
        <w:rPr>
          <w:rFonts w:ascii="Times New Roman" w:hAnsi="Times New Roman"/>
          <w:sz w:val="20"/>
          <w:szCs w:val="20"/>
        </w:rPr>
      </w:pPr>
    </w:p>
    <w:p w14:paraId="77C09BDF" w14:textId="77777777" w:rsidR="00953D79" w:rsidRDefault="00953D79" w:rsidP="009C0AC1">
      <w:pPr>
        <w:ind w:left="0"/>
        <w:rPr>
          <w:rFonts w:ascii="Batik Regular" w:hAnsi="Batik Regular" w:cs="Batik Regular"/>
          <w:b/>
          <w:bCs/>
          <w:i/>
          <w:iCs/>
          <w:sz w:val="32"/>
          <w:szCs w:val="32"/>
        </w:rPr>
      </w:pPr>
    </w:p>
    <w:p w14:paraId="3328A755" w14:textId="77777777" w:rsidR="009C0AC1" w:rsidRDefault="009C0AC1" w:rsidP="009C0AC1">
      <w:pPr>
        <w:ind w:left="0"/>
        <w:rPr>
          <w:rFonts w:ascii="Batik Regular" w:hAnsi="Batik Regular" w:cs="Batik Regular"/>
          <w:b/>
          <w:bCs/>
          <w:i/>
          <w:iCs/>
          <w:sz w:val="32"/>
          <w:szCs w:val="32"/>
        </w:rPr>
      </w:pPr>
      <w:r>
        <w:rPr>
          <w:rFonts w:ascii="Batik Regular" w:hAnsi="Batik Regular" w:cs="Batik Regular"/>
          <w:b/>
          <w:bCs/>
          <w:i/>
          <w:iCs/>
          <w:sz w:val="32"/>
          <w:szCs w:val="32"/>
        </w:rPr>
        <w:t>Discipline:</w:t>
      </w:r>
    </w:p>
    <w:p w14:paraId="39A84251" w14:textId="77777777" w:rsidR="009C0AC1" w:rsidRPr="00B235FB" w:rsidRDefault="009C0AC1" w:rsidP="009C0AC1">
      <w:pPr>
        <w:ind w:left="0"/>
        <w:rPr>
          <w:sz w:val="20"/>
          <w:szCs w:val="20"/>
        </w:rPr>
      </w:pPr>
    </w:p>
    <w:p w14:paraId="0705007C" w14:textId="77777777" w:rsidR="009C0AC1" w:rsidRDefault="009C0AC1" w:rsidP="009C0AC1">
      <w:pPr>
        <w:ind w:left="0"/>
        <w:rPr>
          <w:sz w:val="24"/>
          <w:szCs w:val="24"/>
        </w:rPr>
      </w:pPr>
      <w:r>
        <w:rPr>
          <w:sz w:val="24"/>
          <w:szCs w:val="24"/>
        </w:rPr>
        <w:t>1</w:t>
      </w:r>
      <w:r>
        <w:rPr>
          <w:sz w:val="24"/>
          <w:szCs w:val="24"/>
          <w:vertAlign w:val="superscript"/>
        </w:rPr>
        <w:t>st</w:t>
      </w:r>
      <w:r>
        <w:rPr>
          <w:sz w:val="24"/>
          <w:szCs w:val="24"/>
        </w:rPr>
        <w:t xml:space="preserve"> offense</w:t>
      </w:r>
      <w:r>
        <w:rPr>
          <w:sz w:val="24"/>
          <w:szCs w:val="24"/>
        </w:rPr>
        <w:tab/>
      </w:r>
      <w:r w:rsidR="00286450">
        <w:rPr>
          <w:sz w:val="24"/>
          <w:szCs w:val="24"/>
        </w:rPr>
        <w:t>Verbal warning.</w:t>
      </w:r>
    </w:p>
    <w:p w14:paraId="65F04D77" w14:textId="77777777" w:rsidR="009C0AC1" w:rsidRDefault="009C0AC1" w:rsidP="009C0AC1">
      <w:pPr>
        <w:ind w:left="0"/>
        <w:rPr>
          <w:sz w:val="24"/>
          <w:szCs w:val="24"/>
        </w:rPr>
      </w:pPr>
      <w:r>
        <w:rPr>
          <w:sz w:val="24"/>
          <w:szCs w:val="24"/>
        </w:rPr>
        <w:t>2</w:t>
      </w:r>
      <w:r>
        <w:rPr>
          <w:sz w:val="24"/>
          <w:szCs w:val="24"/>
          <w:vertAlign w:val="superscript"/>
        </w:rPr>
        <w:t>nd</w:t>
      </w:r>
      <w:r>
        <w:rPr>
          <w:sz w:val="24"/>
          <w:szCs w:val="24"/>
        </w:rPr>
        <w:t xml:space="preserve"> offense</w:t>
      </w:r>
      <w:r>
        <w:rPr>
          <w:sz w:val="24"/>
          <w:szCs w:val="24"/>
        </w:rPr>
        <w:tab/>
        <w:t>Deduction of ½ the participation points for the day.</w:t>
      </w:r>
      <w:r w:rsidR="00286450">
        <w:rPr>
          <w:sz w:val="24"/>
          <w:szCs w:val="24"/>
        </w:rPr>
        <w:t xml:space="preserve"> Phone call or email to parents.</w:t>
      </w:r>
    </w:p>
    <w:p w14:paraId="4ED8C5D1" w14:textId="77777777" w:rsidR="009C0AC1" w:rsidRDefault="009C0AC1" w:rsidP="009C0AC1">
      <w:pPr>
        <w:ind w:left="0"/>
        <w:rPr>
          <w:rFonts w:ascii="Times New Roman" w:hAnsi="Times New Roman"/>
          <w:sz w:val="24"/>
          <w:szCs w:val="24"/>
        </w:rPr>
      </w:pPr>
      <w:r>
        <w:rPr>
          <w:sz w:val="24"/>
          <w:szCs w:val="24"/>
        </w:rPr>
        <w:t>3</w:t>
      </w:r>
      <w:r>
        <w:rPr>
          <w:sz w:val="24"/>
          <w:szCs w:val="24"/>
          <w:vertAlign w:val="superscript"/>
        </w:rPr>
        <w:t>rd</w:t>
      </w:r>
      <w:r>
        <w:rPr>
          <w:sz w:val="24"/>
          <w:szCs w:val="24"/>
        </w:rPr>
        <w:t xml:space="preserve"> offense</w:t>
      </w:r>
      <w:r>
        <w:rPr>
          <w:sz w:val="24"/>
          <w:szCs w:val="24"/>
        </w:rPr>
        <w:tab/>
        <w:t>Loss of all participation points and referral to an administrator.</w:t>
      </w:r>
    </w:p>
    <w:p w14:paraId="6D29B8DE" w14:textId="77777777" w:rsidR="009C0AC1" w:rsidRDefault="009C0AC1" w:rsidP="009C0AC1">
      <w:pPr>
        <w:ind w:left="0"/>
        <w:rPr>
          <w:rFonts w:ascii="Times New Roman" w:hAnsi="Times New Roman"/>
        </w:rPr>
      </w:pPr>
    </w:p>
    <w:p w14:paraId="74A60399" w14:textId="77777777" w:rsidR="009C0AC1" w:rsidRDefault="009C0AC1" w:rsidP="009C0AC1">
      <w:pPr>
        <w:ind w:left="0"/>
        <w:rPr>
          <w:rFonts w:ascii="Batik Regular" w:hAnsi="Batik Regular" w:cs="Batik Regular"/>
          <w:b/>
          <w:bCs/>
          <w:i/>
          <w:iCs/>
          <w:sz w:val="32"/>
          <w:szCs w:val="32"/>
        </w:rPr>
      </w:pPr>
    </w:p>
    <w:p w14:paraId="1FE4F49A" w14:textId="77777777" w:rsidR="009C0AC1" w:rsidRDefault="009C0AC1" w:rsidP="009C0AC1">
      <w:pPr>
        <w:ind w:left="0"/>
        <w:rPr>
          <w:rFonts w:ascii="Batik Regular" w:hAnsi="Batik Regular" w:cs="Batik Regular"/>
          <w:b/>
          <w:bCs/>
          <w:i/>
          <w:iCs/>
          <w:sz w:val="32"/>
          <w:szCs w:val="32"/>
        </w:rPr>
      </w:pPr>
    </w:p>
    <w:p w14:paraId="1070AE4C" w14:textId="77777777" w:rsidR="009C0AC1" w:rsidRDefault="009C0AC1" w:rsidP="009C0AC1">
      <w:pPr>
        <w:ind w:left="0"/>
        <w:rPr>
          <w:rFonts w:ascii="Batik Regular" w:hAnsi="Batik Regular" w:cs="Batik Regular"/>
          <w:b/>
          <w:bCs/>
          <w:i/>
          <w:iCs/>
          <w:sz w:val="32"/>
          <w:szCs w:val="32"/>
        </w:rPr>
      </w:pPr>
      <w:r>
        <w:rPr>
          <w:rFonts w:ascii="Batik Regular" w:hAnsi="Batik Regular" w:cs="Batik Regular"/>
          <w:b/>
          <w:bCs/>
          <w:i/>
          <w:iCs/>
          <w:sz w:val="32"/>
          <w:szCs w:val="32"/>
        </w:rPr>
        <w:t>Grading and Course Assignments</w:t>
      </w:r>
    </w:p>
    <w:p w14:paraId="4DDB62AA" w14:textId="77777777" w:rsidR="009C0AC1" w:rsidRPr="00B235FB" w:rsidRDefault="009C0AC1" w:rsidP="009C0AC1">
      <w:pPr>
        <w:ind w:left="0"/>
        <w:rPr>
          <w:sz w:val="20"/>
          <w:szCs w:val="20"/>
        </w:rPr>
      </w:pPr>
    </w:p>
    <w:p w14:paraId="7464F16A" w14:textId="77777777" w:rsidR="009C0AC1" w:rsidRDefault="009C0AC1" w:rsidP="009C0AC1">
      <w:pPr>
        <w:ind w:left="0"/>
        <w:rPr>
          <w:sz w:val="24"/>
          <w:szCs w:val="24"/>
        </w:rPr>
      </w:pPr>
      <w:r>
        <w:rPr>
          <w:sz w:val="24"/>
          <w:szCs w:val="24"/>
        </w:rPr>
        <w:t>All students will have the opportunity to EARN an “A.”  The students’ grades will be based on:</w:t>
      </w:r>
    </w:p>
    <w:p w14:paraId="5F8E71A8" w14:textId="77777777" w:rsidR="009C0AC1" w:rsidRPr="00B235FB" w:rsidRDefault="009C0AC1" w:rsidP="009C0AC1">
      <w:pPr>
        <w:pStyle w:val="ListParagraph"/>
        <w:ind w:left="360"/>
        <w:rPr>
          <w:rFonts w:ascii="Times New Roman" w:hAnsi="Times New Roman"/>
          <w:sz w:val="20"/>
          <w:szCs w:val="20"/>
        </w:rPr>
      </w:pPr>
    </w:p>
    <w:p w14:paraId="76AB2780" w14:textId="77777777" w:rsidR="009C0AC1" w:rsidRDefault="009C0AC1" w:rsidP="009C0AC1">
      <w:pPr>
        <w:pStyle w:val="ListParagraph"/>
        <w:numPr>
          <w:ilvl w:val="0"/>
          <w:numId w:val="2"/>
        </w:numPr>
        <w:rPr>
          <w:rFonts w:ascii="Times New Roman" w:hAnsi="Times New Roman"/>
          <w:sz w:val="24"/>
          <w:szCs w:val="24"/>
        </w:rPr>
      </w:pPr>
      <w:r>
        <w:rPr>
          <w:b/>
          <w:bCs/>
          <w:i/>
          <w:iCs/>
          <w:sz w:val="24"/>
          <w:szCs w:val="24"/>
        </w:rPr>
        <w:t xml:space="preserve">Participation </w:t>
      </w:r>
      <w:r>
        <w:rPr>
          <w:sz w:val="24"/>
          <w:szCs w:val="24"/>
        </w:rPr>
        <w:t>– 40 points/week</w:t>
      </w:r>
    </w:p>
    <w:p w14:paraId="1F1741CD" w14:textId="62DEADB2" w:rsidR="009C0AC1" w:rsidRDefault="009C0AC1" w:rsidP="009C0AC1">
      <w:pPr>
        <w:pStyle w:val="ListParagraph"/>
        <w:numPr>
          <w:ilvl w:val="1"/>
          <w:numId w:val="2"/>
        </w:numPr>
        <w:rPr>
          <w:rFonts w:ascii="Times New Roman" w:hAnsi="Times New Roman"/>
          <w:sz w:val="24"/>
          <w:szCs w:val="24"/>
        </w:rPr>
      </w:pPr>
      <w:r>
        <w:rPr>
          <w:sz w:val="24"/>
          <w:szCs w:val="24"/>
        </w:rPr>
        <w:t xml:space="preserve">Students will earn a total of 40 points per week for </w:t>
      </w:r>
      <w:r w:rsidR="0031358B">
        <w:rPr>
          <w:sz w:val="24"/>
          <w:szCs w:val="24"/>
        </w:rPr>
        <w:t xml:space="preserve">attendance, </w:t>
      </w:r>
      <w:r>
        <w:rPr>
          <w:sz w:val="24"/>
          <w:szCs w:val="24"/>
        </w:rPr>
        <w:t>participation</w:t>
      </w:r>
      <w:r w:rsidR="00A113E5">
        <w:rPr>
          <w:sz w:val="24"/>
          <w:szCs w:val="24"/>
        </w:rPr>
        <w:t xml:space="preserve"> and behavior</w:t>
      </w:r>
      <w:r>
        <w:rPr>
          <w:sz w:val="24"/>
          <w:szCs w:val="24"/>
        </w:rPr>
        <w:t>.  10 points will be awarded</w:t>
      </w:r>
      <w:r w:rsidR="0031358B">
        <w:rPr>
          <w:sz w:val="24"/>
          <w:szCs w:val="24"/>
        </w:rPr>
        <w:t xml:space="preserve"> for each day</w:t>
      </w:r>
      <w:r w:rsidR="009F2688">
        <w:rPr>
          <w:sz w:val="24"/>
          <w:szCs w:val="24"/>
        </w:rPr>
        <w:t>’s worth of class time.</w:t>
      </w:r>
      <w:r>
        <w:rPr>
          <w:sz w:val="24"/>
          <w:szCs w:val="24"/>
        </w:rPr>
        <w:t xml:space="preserve"> </w:t>
      </w:r>
      <w:r w:rsidR="00E232B8">
        <w:rPr>
          <w:sz w:val="24"/>
          <w:szCs w:val="24"/>
        </w:rPr>
        <w:t>Points can be</w:t>
      </w:r>
      <w:r w:rsidR="00953D79">
        <w:rPr>
          <w:sz w:val="24"/>
          <w:szCs w:val="24"/>
        </w:rPr>
        <w:t xml:space="preserve"> lost when not participating, poor behavior, tardiness, being on your cell phone, having your headphones in, not completing your warm up, talking while I’m talking, etc</w:t>
      </w:r>
      <w:r w:rsidR="00E232B8">
        <w:rPr>
          <w:sz w:val="24"/>
          <w:szCs w:val="24"/>
        </w:rPr>
        <w:t>.</w:t>
      </w:r>
    </w:p>
    <w:p w14:paraId="5A442951" w14:textId="77777777" w:rsidR="003746B0" w:rsidRPr="003746B0" w:rsidRDefault="009C0AC1" w:rsidP="009C0AC1">
      <w:pPr>
        <w:pStyle w:val="ListParagraph"/>
        <w:numPr>
          <w:ilvl w:val="0"/>
          <w:numId w:val="2"/>
        </w:numPr>
        <w:rPr>
          <w:rFonts w:ascii="Times New Roman" w:hAnsi="Times New Roman"/>
          <w:sz w:val="24"/>
          <w:szCs w:val="24"/>
        </w:rPr>
      </w:pPr>
      <w:r>
        <w:rPr>
          <w:b/>
          <w:bCs/>
          <w:i/>
          <w:iCs/>
          <w:sz w:val="24"/>
          <w:szCs w:val="24"/>
        </w:rPr>
        <w:t>In-class assignments</w:t>
      </w:r>
      <w:r>
        <w:rPr>
          <w:sz w:val="24"/>
          <w:szCs w:val="24"/>
        </w:rPr>
        <w:t xml:space="preserve"> – 20 points  </w:t>
      </w:r>
    </w:p>
    <w:p w14:paraId="03F1EC16" w14:textId="283A84AA" w:rsidR="009C0AC1" w:rsidRDefault="009C0AC1" w:rsidP="003746B0">
      <w:pPr>
        <w:pStyle w:val="ListParagraph"/>
        <w:numPr>
          <w:ilvl w:val="1"/>
          <w:numId w:val="2"/>
        </w:numPr>
        <w:rPr>
          <w:rFonts w:ascii="Times New Roman" w:hAnsi="Times New Roman"/>
          <w:sz w:val="24"/>
          <w:szCs w:val="24"/>
        </w:rPr>
      </w:pPr>
      <w:r>
        <w:rPr>
          <w:sz w:val="24"/>
          <w:szCs w:val="24"/>
        </w:rPr>
        <w:t>all in-class assignments are due at the end of that class period to receive full credit, unless otherwise instructed by teacher.</w:t>
      </w:r>
      <w:r w:rsidR="0031358B">
        <w:rPr>
          <w:sz w:val="24"/>
          <w:szCs w:val="24"/>
        </w:rPr>
        <w:t xml:space="preserve"> Online assignments are due before the start of the next time our class meets.</w:t>
      </w:r>
    </w:p>
    <w:p w14:paraId="72FAAB6E" w14:textId="77777777" w:rsidR="003746B0" w:rsidRPr="003746B0" w:rsidRDefault="009C0AC1" w:rsidP="009C0AC1">
      <w:pPr>
        <w:pStyle w:val="ListParagraph"/>
        <w:numPr>
          <w:ilvl w:val="0"/>
          <w:numId w:val="2"/>
        </w:numPr>
        <w:rPr>
          <w:rFonts w:ascii="Calisto MT" w:eastAsia="Batang" w:hAnsi="Calisto MT"/>
          <w:sz w:val="24"/>
          <w:szCs w:val="24"/>
        </w:rPr>
      </w:pPr>
      <w:r>
        <w:rPr>
          <w:b/>
          <w:bCs/>
          <w:i/>
          <w:iCs/>
          <w:sz w:val="24"/>
          <w:szCs w:val="24"/>
        </w:rPr>
        <w:t xml:space="preserve">Movies </w:t>
      </w:r>
      <w:r>
        <w:rPr>
          <w:rFonts w:ascii="Calisto MT" w:hAnsi="Calisto MT"/>
          <w:sz w:val="24"/>
          <w:szCs w:val="24"/>
        </w:rPr>
        <w:t xml:space="preserve">– </w:t>
      </w:r>
      <w:r w:rsidR="003746B0" w:rsidRPr="003746B0">
        <w:rPr>
          <w:sz w:val="24"/>
          <w:szCs w:val="24"/>
        </w:rPr>
        <w:t>20 points</w:t>
      </w:r>
    </w:p>
    <w:p w14:paraId="158F97F2" w14:textId="7B8E92C5" w:rsidR="009C0AC1" w:rsidRPr="0031358B" w:rsidRDefault="009C0AC1" w:rsidP="003746B0">
      <w:pPr>
        <w:pStyle w:val="ListParagraph"/>
        <w:numPr>
          <w:ilvl w:val="1"/>
          <w:numId w:val="2"/>
        </w:numPr>
        <w:rPr>
          <w:sz w:val="24"/>
          <w:szCs w:val="24"/>
        </w:rPr>
      </w:pPr>
      <w:r w:rsidRPr="0031358B">
        <w:rPr>
          <w:sz w:val="24"/>
          <w:szCs w:val="24"/>
        </w:rPr>
        <w:t xml:space="preserve">Several movies will be watched throughout the semester in conjunction with the content and units that we cover.  </w:t>
      </w:r>
      <w:r w:rsidR="0031358B" w:rsidRPr="0031358B">
        <w:rPr>
          <w:sz w:val="24"/>
          <w:szCs w:val="24"/>
        </w:rPr>
        <w:t xml:space="preserve">These videos may be watched in person or assigned. </w:t>
      </w:r>
      <w:r w:rsidRPr="0031358B">
        <w:rPr>
          <w:sz w:val="24"/>
          <w:szCs w:val="24"/>
        </w:rPr>
        <w:t>These movies may include but are not limited to “A Beautiful Mind”, “</w:t>
      </w:r>
      <w:proofErr w:type="spellStart"/>
      <w:r w:rsidRPr="0031358B">
        <w:rPr>
          <w:sz w:val="24"/>
          <w:szCs w:val="24"/>
        </w:rPr>
        <w:t>Super Size</w:t>
      </w:r>
      <w:proofErr w:type="spellEnd"/>
      <w:r w:rsidRPr="0031358B">
        <w:rPr>
          <w:sz w:val="24"/>
          <w:szCs w:val="24"/>
        </w:rPr>
        <w:t xml:space="preserve"> Me”, “Osmosis</w:t>
      </w:r>
      <w:r w:rsidR="003746B0" w:rsidRPr="0031358B">
        <w:rPr>
          <w:sz w:val="24"/>
          <w:szCs w:val="24"/>
        </w:rPr>
        <w:t xml:space="preserve"> Jones” and </w:t>
      </w:r>
      <w:r w:rsidRPr="0031358B">
        <w:rPr>
          <w:sz w:val="24"/>
          <w:szCs w:val="24"/>
        </w:rPr>
        <w:t xml:space="preserve">A&amp;E’s “Intervention”.  Study guides will be </w:t>
      </w:r>
      <w:proofErr w:type="gramStart"/>
      <w:r w:rsidR="0031358B" w:rsidRPr="0031358B">
        <w:rPr>
          <w:sz w:val="24"/>
          <w:szCs w:val="24"/>
        </w:rPr>
        <w:t>assigned</w:t>
      </w:r>
      <w:proofErr w:type="gramEnd"/>
      <w:r w:rsidRPr="0031358B">
        <w:rPr>
          <w:sz w:val="24"/>
          <w:szCs w:val="24"/>
        </w:rPr>
        <w:t xml:space="preserve"> and they must be completed for credit. </w:t>
      </w:r>
    </w:p>
    <w:p w14:paraId="40C4D17E" w14:textId="48760754" w:rsidR="009C0AC1" w:rsidRDefault="009C0AC1" w:rsidP="009C0AC1">
      <w:pPr>
        <w:pStyle w:val="ListParagraph"/>
        <w:numPr>
          <w:ilvl w:val="0"/>
          <w:numId w:val="2"/>
        </w:numPr>
        <w:rPr>
          <w:rFonts w:ascii="Times New Roman" w:hAnsi="Times New Roman"/>
          <w:sz w:val="24"/>
          <w:szCs w:val="24"/>
        </w:rPr>
      </w:pPr>
      <w:r>
        <w:rPr>
          <w:b/>
          <w:bCs/>
          <w:i/>
          <w:iCs/>
          <w:sz w:val="24"/>
          <w:szCs w:val="24"/>
        </w:rPr>
        <w:t xml:space="preserve">Homework – </w:t>
      </w:r>
      <w:r>
        <w:rPr>
          <w:sz w:val="24"/>
          <w:szCs w:val="24"/>
        </w:rPr>
        <w:t>homework</w:t>
      </w:r>
      <w:r w:rsidR="0031358B">
        <w:rPr>
          <w:sz w:val="24"/>
          <w:szCs w:val="24"/>
        </w:rPr>
        <w:t xml:space="preserve"> projects</w:t>
      </w:r>
      <w:r>
        <w:rPr>
          <w:sz w:val="24"/>
          <w:szCs w:val="24"/>
        </w:rPr>
        <w:t xml:space="preserve"> may consist of the following and is subject to change each week</w:t>
      </w:r>
    </w:p>
    <w:p w14:paraId="59A5998D" w14:textId="77777777" w:rsidR="009C0AC1" w:rsidRDefault="009C0AC1" w:rsidP="009C0AC1">
      <w:pPr>
        <w:pStyle w:val="ListParagraph"/>
        <w:numPr>
          <w:ilvl w:val="1"/>
          <w:numId w:val="2"/>
        </w:numPr>
        <w:rPr>
          <w:rFonts w:ascii="Times New Roman" w:hAnsi="Times New Roman"/>
          <w:sz w:val="24"/>
          <w:szCs w:val="24"/>
        </w:rPr>
      </w:pPr>
      <w:r>
        <w:rPr>
          <w:sz w:val="24"/>
          <w:szCs w:val="24"/>
        </w:rPr>
        <w:t>Bring Your Lunch</w:t>
      </w:r>
    </w:p>
    <w:p w14:paraId="41009AB4" w14:textId="77777777" w:rsidR="009C0AC1" w:rsidRPr="00A113E5" w:rsidRDefault="00A113E5" w:rsidP="009C0AC1">
      <w:pPr>
        <w:pStyle w:val="ListParagraph"/>
        <w:numPr>
          <w:ilvl w:val="1"/>
          <w:numId w:val="2"/>
        </w:numPr>
        <w:rPr>
          <w:rFonts w:ascii="Times New Roman" w:hAnsi="Times New Roman"/>
          <w:sz w:val="24"/>
          <w:szCs w:val="24"/>
        </w:rPr>
      </w:pPr>
      <w:r>
        <w:rPr>
          <w:sz w:val="24"/>
          <w:szCs w:val="24"/>
        </w:rPr>
        <w:t>Character Book</w:t>
      </w:r>
    </w:p>
    <w:p w14:paraId="4F3BB51F" w14:textId="77777777" w:rsidR="00A113E5" w:rsidRPr="00A113E5" w:rsidRDefault="00A113E5" w:rsidP="009C0AC1">
      <w:pPr>
        <w:pStyle w:val="ListParagraph"/>
        <w:numPr>
          <w:ilvl w:val="1"/>
          <w:numId w:val="2"/>
        </w:numPr>
        <w:rPr>
          <w:rFonts w:ascii="Times New Roman" w:hAnsi="Times New Roman"/>
          <w:sz w:val="24"/>
          <w:szCs w:val="24"/>
        </w:rPr>
      </w:pPr>
      <w:r>
        <w:rPr>
          <w:sz w:val="24"/>
          <w:szCs w:val="24"/>
        </w:rPr>
        <w:t>Wellness Scale</w:t>
      </w:r>
    </w:p>
    <w:p w14:paraId="40A035E9" w14:textId="77777777" w:rsidR="00A113E5" w:rsidRDefault="00A113E5" w:rsidP="009C0AC1">
      <w:pPr>
        <w:pStyle w:val="ListParagraph"/>
        <w:numPr>
          <w:ilvl w:val="1"/>
          <w:numId w:val="2"/>
        </w:numPr>
        <w:rPr>
          <w:rFonts w:ascii="Times New Roman" w:hAnsi="Times New Roman"/>
          <w:sz w:val="24"/>
          <w:szCs w:val="24"/>
        </w:rPr>
      </w:pPr>
      <w:r>
        <w:rPr>
          <w:sz w:val="24"/>
          <w:szCs w:val="24"/>
        </w:rPr>
        <w:t>Health Goals</w:t>
      </w:r>
    </w:p>
    <w:p w14:paraId="5D4108B4" w14:textId="77777777" w:rsidR="009C0AC1" w:rsidRDefault="009C0AC1" w:rsidP="009C0AC1">
      <w:pPr>
        <w:pStyle w:val="ListParagraph"/>
        <w:numPr>
          <w:ilvl w:val="1"/>
          <w:numId w:val="2"/>
        </w:numPr>
        <w:rPr>
          <w:rFonts w:ascii="Times New Roman" w:hAnsi="Times New Roman"/>
          <w:sz w:val="24"/>
          <w:szCs w:val="24"/>
        </w:rPr>
      </w:pPr>
      <w:r>
        <w:rPr>
          <w:sz w:val="24"/>
          <w:szCs w:val="24"/>
        </w:rPr>
        <w:t>Nutrition</w:t>
      </w:r>
      <w:r w:rsidR="00671788">
        <w:rPr>
          <w:sz w:val="24"/>
          <w:szCs w:val="24"/>
        </w:rPr>
        <w:t>al</w:t>
      </w:r>
      <w:r>
        <w:rPr>
          <w:sz w:val="24"/>
          <w:szCs w:val="24"/>
        </w:rPr>
        <w:t xml:space="preserve"> Chart</w:t>
      </w:r>
    </w:p>
    <w:p w14:paraId="22F7D229" w14:textId="77777777" w:rsidR="009C0AC1" w:rsidRDefault="009C0AC1" w:rsidP="009C0AC1">
      <w:pPr>
        <w:pStyle w:val="ListParagraph"/>
        <w:numPr>
          <w:ilvl w:val="1"/>
          <w:numId w:val="2"/>
        </w:numPr>
        <w:rPr>
          <w:rFonts w:ascii="Times New Roman" w:hAnsi="Times New Roman"/>
          <w:sz w:val="24"/>
          <w:szCs w:val="24"/>
        </w:rPr>
      </w:pPr>
      <w:r>
        <w:rPr>
          <w:sz w:val="24"/>
          <w:szCs w:val="24"/>
        </w:rPr>
        <w:t>Current Events</w:t>
      </w:r>
    </w:p>
    <w:p w14:paraId="18463089" w14:textId="77777777" w:rsidR="009C0AC1" w:rsidRPr="007D77D5" w:rsidRDefault="009C0AC1" w:rsidP="00742A35">
      <w:pPr>
        <w:pStyle w:val="ListParagraph"/>
        <w:numPr>
          <w:ilvl w:val="0"/>
          <w:numId w:val="2"/>
        </w:numPr>
        <w:rPr>
          <w:rFonts w:ascii="Times New Roman" w:hAnsi="Times New Roman"/>
          <w:sz w:val="24"/>
          <w:szCs w:val="24"/>
        </w:rPr>
      </w:pPr>
      <w:r w:rsidRPr="007D77D5">
        <w:rPr>
          <w:b/>
          <w:bCs/>
          <w:i/>
          <w:iCs/>
          <w:sz w:val="24"/>
          <w:szCs w:val="24"/>
        </w:rPr>
        <w:t xml:space="preserve">Quizzes </w:t>
      </w:r>
      <w:r w:rsidR="007D77D5">
        <w:rPr>
          <w:b/>
          <w:bCs/>
          <w:i/>
          <w:iCs/>
          <w:sz w:val="24"/>
          <w:szCs w:val="24"/>
        </w:rPr>
        <w:t xml:space="preserve">/ </w:t>
      </w:r>
      <w:r w:rsidRPr="007D77D5">
        <w:rPr>
          <w:b/>
          <w:bCs/>
          <w:i/>
          <w:iCs/>
          <w:sz w:val="24"/>
          <w:szCs w:val="24"/>
        </w:rPr>
        <w:t xml:space="preserve">Tests </w:t>
      </w:r>
    </w:p>
    <w:p w14:paraId="57C0AFBD" w14:textId="77777777" w:rsidR="009C0AC1" w:rsidRDefault="009C0AC1" w:rsidP="009C0AC1">
      <w:pPr>
        <w:pStyle w:val="ListParagraph"/>
        <w:numPr>
          <w:ilvl w:val="0"/>
          <w:numId w:val="2"/>
        </w:numPr>
        <w:rPr>
          <w:rFonts w:ascii="Times New Roman" w:hAnsi="Times New Roman"/>
          <w:b/>
          <w:bCs/>
          <w:i/>
          <w:iCs/>
          <w:sz w:val="24"/>
          <w:szCs w:val="24"/>
        </w:rPr>
      </w:pPr>
      <w:r>
        <w:rPr>
          <w:b/>
          <w:bCs/>
          <w:i/>
          <w:iCs/>
          <w:sz w:val="24"/>
          <w:szCs w:val="24"/>
        </w:rPr>
        <w:t>Final – 20 % of your grade</w:t>
      </w:r>
    </w:p>
    <w:p w14:paraId="1622D9CD" w14:textId="77777777" w:rsidR="009C0AC1" w:rsidRPr="00B235FB" w:rsidRDefault="009C0AC1" w:rsidP="009C0AC1">
      <w:pPr>
        <w:ind w:left="0"/>
        <w:rPr>
          <w:sz w:val="20"/>
          <w:szCs w:val="20"/>
        </w:rPr>
      </w:pPr>
    </w:p>
    <w:p w14:paraId="520A55C7" w14:textId="77777777" w:rsidR="009C0AC1" w:rsidRDefault="009C0AC1" w:rsidP="009C0AC1">
      <w:pPr>
        <w:ind w:left="0"/>
        <w:rPr>
          <w:rFonts w:ascii="Times New Roman" w:hAnsi="Times New Roman"/>
          <w:sz w:val="24"/>
          <w:szCs w:val="24"/>
        </w:rPr>
      </w:pPr>
      <w:r>
        <w:rPr>
          <w:sz w:val="24"/>
          <w:szCs w:val="24"/>
        </w:rPr>
        <w:t>The student’s final grade will be determined by the following:</w:t>
      </w:r>
    </w:p>
    <w:p w14:paraId="718997FE" w14:textId="77777777" w:rsidR="009C0AC1" w:rsidRPr="00B235FB" w:rsidRDefault="009C0AC1" w:rsidP="009C0AC1">
      <w:pPr>
        <w:ind w:left="0"/>
        <w:rPr>
          <w:sz w:val="20"/>
          <w:szCs w:val="20"/>
        </w:rPr>
      </w:pPr>
    </w:p>
    <w:p w14:paraId="4698F045" w14:textId="77777777" w:rsidR="009C0AC1" w:rsidRDefault="00147BA0" w:rsidP="009C0AC1">
      <w:pPr>
        <w:ind w:left="0"/>
        <w:rPr>
          <w:sz w:val="24"/>
          <w:szCs w:val="24"/>
        </w:rPr>
      </w:pPr>
      <w:r>
        <w:rPr>
          <w:sz w:val="24"/>
          <w:szCs w:val="24"/>
        </w:rPr>
        <w:t>1st</w:t>
      </w:r>
      <w:r w:rsidR="009C0AC1">
        <w:rPr>
          <w:sz w:val="24"/>
          <w:szCs w:val="24"/>
        </w:rPr>
        <w:t xml:space="preserve"> Quarter – 40%</w:t>
      </w:r>
    </w:p>
    <w:p w14:paraId="744670CA" w14:textId="77777777" w:rsidR="009C0AC1" w:rsidRDefault="00147BA0" w:rsidP="009C0AC1">
      <w:pPr>
        <w:ind w:left="0"/>
        <w:rPr>
          <w:sz w:val="24"/>
          <w:szCs w:val="24"/>
        </w:rPr>
      </w:pPr>
      <w:r>
        <w:rPr>
          <w:sz w:val="24"/>
          <w:szCs w:val="24"/>
        </w:rPr>
        <w:t>2nd</w:t>
      </w:r>
      <w:r w:rsidR="009C0AC1">
        <w:rPr>
          <w:sz w:val="24"/>
          <w:szCs w:val="24"/>
        </w:rPr>
        <w:t xml:space="preserve"> Quarter – 40%</w:t>
      </w:r>
    </w:p>
    <w:p w14:paraId="4D61DA89" w14:textId="77777777" w:rsidR="009C0AC1" w:rsidRDefault="009C0AC1" w:rsidP="009C0AC1">
      <w:pPr>
        <w:ind w:left="0"/>
        <w:rPr>
          <w:sz w:val="24"/>
          <w:szCs w:val="24"/>
        </w:rPr>
      </w:pPr>
      <w:r>
        <w:rPr>
          <w:sz w:val="24"/>
          <w:szCs w:val="24"/>
        </w:rPr>
        <w:t>Final</w:t>
      </w:r>
      <w:r w:rsidR="00671788">
        <w:rPr>
          <w:sz w:val="24"/>
          <w:szCs w:val="24"/>
        </w:rPr>
        <w:t xml:space="preserve"> Exam</w:t>
      </w:r>
      <w:r>
        <w:rPr>
          <w:sz w:val="24"/>
          <w:szCs w:val="24"/>
        </w:rPr>
        <w:t xml:space="preserve"> – 20%</w:t>
      </w:r>
    </w:p>
    <w:p w14:paraId="3E099C00" w14:textId="77777777" w:rsidR="009C0AC1" w:rsidRDefault="009C0AC1" w:rsidP="009C0AC1">
      <w:pPr>
        <w:ind w:left="0"/>
        <w:rPr>
          <w:rFonts w:ascii="Times New Roman" w:hAnsi="Times New Roman"/>
        </w:rPr>
      </w:pPr>
    </w:p>
    <w:p w14:paraId="11B28ADD" w14:textId="77777777" w:rsidR="009C0AC1" w:rsidRDefault="009C0AC1" w:rsidP="009C0AC1">
      <w:pPr>
        <w:ind w:left="0"/>
        <w:rPr>
          <w:rFonts w:ascii="Batik Regular" w:eastAsia="BatangChe" w:hAnsi="Batik Regular" w:cs="Batik Regular"/>
          <w:b/>
          <w:bCs/>
          <w:i/>
          <w:iCs/>
          <w:sz w:val="32"/>
          <w:szCs w:val="32"/>
        </w:rPr>
      </w:pPr>
      <w:r>
        <w:rPr>
          <w:rFonts w:ascii="Batik Regular" w:eastAsia="BatangChe" w:hAnsi="Batik Regular" w:cs="Batik Regular"/>
          <w:b/>
          <w:bCs/>
          <w:i/>
          <w:iCs/>
          <w:sz w:val="32"/>
          <w:szCs w:val="32"/>
        </w:rPr>
        <w:t>Homework and Quiz/Test policy:</w:t>
      </w:r>
    </w:p>
    <w:p w14:paraId="0985F21E" w14:textId="77777777" w:rsidR="009C0AC1" w:rsidRPr="00B235FB" w:rsidRDefault="009C0AC1" w:rsidP="009C0AC1">
      <w:pPr>
        <w:pStyle w:val="ListParagraph"/>
        <w:ind w:left="360"/>
        <w:rPr>
          <w:sz w:val="20"/>
          <w:szCs w:val="20"/>
        </w:rPr>
      </w:pPr>
    </w:p>
    <w:p w14:paraId="72A6145B" w14:textId="77777777" w:rsidR="009C0AC1" w:rsidRPr="003746B0" w:rsidRDefault="009C0AC1" w:rsidP="009C0AC1">
      <w:pPr>
        <w:pStyle w:val="ListParagraph"/>
        <w:numPr>
          <w:ilvl w:val="0"/>
          <w:numId w:val="4"/>
        </w:numPr>
        <w:rPr>
          <w:b/>
          <w:bCs/>
          <w:sz w:val="24"/>
          <w:szCs w:val="24"/>
          <w:u w:val="single"/>
        </w:rPr>
      </w:pPr>
      <w:r w:rsidRPr="003746B0">
        <w:rPr>
          <w:b/>
          <w:bCs/>
          <w:sz w:val="24"/>
          <w:szCs w:val="24"/>
          <w:u w:val="single"/>
        </w:rPr>
        <w:t>It is the responsibility of the STUDENT to make up missed work</w:t>
      </w:r>
      <w:r w:rsidR="008F132D">
        <w:rPr>
          <w:b/>
          <w:bCs/>
          <w:sz w:val="24"/>
          <w:szCs w:val="24"/>
          <w:u w:val="single"/>
        </w:rPr>
        <w:t xml:space="preserve">. It is </w:t>
      </w:r>
      <w:r w:rsidR="00953D79">
        <w:rPr>
          <w:b/>
          <w:bCs/>
          <w:sz w:val="24"/>
          <w:szCs w:val="24"/>
          <w:u w:val="single"/>
        </w:rPr>
        <w:t xml:space="preserve">up to </w:t>
      </w:r>
      <w:r w:rsidR="008F132D">
        <w:rPr>
          <w:b/>
          <w:bCs/>
          <w:sz w:val="24"/>
          <w:szCs w:val="24"/>
          <w:u w:val="single"/>
        </w:rPr>
        <w:t>20% off each week that work is late</w:t>
      </w:r>
      <w:r w:rsidR="00953D79">
        <w:rPr>
          <w:b/>
          <w:bCs/>
          <w:sz w:val="24"/>
          <w:szCs w:val="24"/>
          <w:u w:val="single"/>
        </w:rPr>
        <w:t xml:space="preserve"> starting with day one</w:t>
      </w:r>
      <w:r w:rsidR="008F132D">
        <w:rPr>
          <w:b/>
          <w:bCs/>
          <w:sz w:val="24"/>
          <w:szCs w:val="24"/>
          <w:u w:val="single"/>
        </w:rPr>
        <w:t>.</w:t>
      </w:r>
    </w:p>
    <w:p w14:paraId="6867CE62" w14:textId="572EEC32" w:rsidR="009C0AC1" w:rsidRPr="0031358B" w:rsidRDefault="009C0AC1" w:rsidP="009C0AC1">
      <w:pPr>
        <w:pStyle w:val="ListParagraph"/>
        <w:numPr>
          <w:ilvl w:val="0"/>
          <w:numId w:val="4"/>
        </w:numPr>
        <w:rPr>
          <w:rFonts w:ascii="Times New Roman" w:hAnsi="Times New Roman"/>
          <w:sz w:val="24"/>
          <w:szCs w:val="24"/>
        </w:rPr>
      </w:pPr>
      <w:r>
        <w:rPr>
          <w:sz w:val="24"/>
          <w:szCs w:val="24"/>
        </w:rPr>
        <w:t xml:space="preserve">Full credit will be given to students making up work for </w:t>
      </w:r>
      <w:r w:rsidRPr="008F132D">
        <w:rPr>
          <w:i/>
          <w:sz w:val="24"/>
          <w:szCs w:val="24"/>
        </w:rPr>
        <w:t>excused absences</w:t>
      </w:r>
      <w:r>
        <w:rPr>
          <w:sz w:val="24"/>
          <w:szCs w:val="24"/>
        </w:rPr>
        <w:t xml:space="preserve">.  The student will be allowed the same amount of days as they were absent to make up the work/test.  </w:t>
      </w:r>
    </w:p>
    <w:p w14:paraId="3E280D43" w14:textId="36F9A6FB" w:rsidR="0031358B" w:rsidRDefault="0031358B" w:rsidP="009C0AC1">
      <w:pPr>
        <w:pStyle w:val="ListParagraph"/>
        <w:numPr>
          <w:ilvl w:val="0"/>
          <w:numId w:val="4"/>
        </w:numPr>
        <w:rPr>
          <w:rFonts w:ascii="Times New Roman" w:hAnsi="Times New Roman"/>
          <w:sz w:val="24"/>
          <w:szCs w:val="24"/>
        </w:rPr>
      </w:pPr>
      <w:r>
        <w:rPr>
          <w:sz w:val="24"/>
          <w:szCs w:val="24"/>
        </w:rPr>
        <w:t>Please see attendance policy statement to understand when an assignment would be considered late.</w:t>
      </w:r>
    </w:p>
    <w:p w14:paraId="71657205" w14:textId="77777777" w:rsidR="009C0AC1" w:rsidRPr="00B235FB" w:rsidRDefault="009C0AC1" w:rsidP="009C0AC1">
      <w:pPr>
        <w:ind w:left="0"/>
        <w:rPr>
          <w:rFonts w:ascii="Times New Roman" w:hAnsi="Times New Roman"/>
          <w:sz w:val="20"/>
          <w:szCs w:val="20"/>
        </w:rPr>
      </w:pPr>
    </w:p>
    <w:p w14:paraId="24D57F1A" w14:textId="77777777" w:rsidR="00EC02AA" w:rsidRDefault="00EC02AA" w:rsidP="00705363">
      <w:pPr>
        <w:ind w:left="0"/>
        <w:rPr>
          <w:rFonts w:ascii="Batik Regular" w:hAnsi="Batik Regular" w:cs="Batik Regular"/>
          <w:b/>
          <w:bCs/>
          <w:i/>
          <w:iCs/>
          <w:sz w:val="32"/>
          <w:szCs w:val="32"/>
        </w:rPr>
      </w:pPr>
    </w:p>
    <w:p w14:paraId="46A9DA5A" w14:textId="77777777" w:rsidR="00EC02AA" w:rsidRDefault="00EC02AA" w:rsidP="00705363">
      <w:pPr>
        <w:ind w:left="0"/>
        <w:rPr>
          <w:rFonts w:ascii="Batik Regular" w:hAnsi="Batik Regular" w:cs="Batik Regular"/>
          <w:b/>
          <w:bCs/>
          <w:i/>
          <w:iCs/>
          <w:sz w:val="32"/>
          <w:szCs w:val="32"/>
        </w:rPr>
      </w:pPr>
    </w:p>
    <w:p w14:paraId="34BF459D" w14:textId="77777777" w:rsidR="000E11A1" w:rsidRDefault="000E11A1" w:rsidP="00705363">
      <w:pPr>
        <w:ind w:left="0"/>
        <w:rPr>
          <w:rFonts w:ascii="Batik Regular" w:hAnsi="Batik Regular" w:cs="Batik Regular"/>
          <w:b/>
          <w:bCs/>
          <w:i/>
          <w:iCs/>
          <w:sz w:val="32"/>
          <w:szCs w:val="32"/>
        </w:rPr>
      </w:pPr>
    </w:p>
    <w:p w14:paraId="74962027" w14:textId="77777777" w:rsidR="000E11A1" w:rsidRDefault="000E11A1" w:rsidP="00705363">
      <w:pPr>
        <w:ind w:left="0"/>
        <w:rPr>
          <w:rFonts w:ascii="Batik Regular" w:hAnsi="Batik Regular" w:cs="Batik Regular"/>
          <w:b/>
          <w:bCs/>
          <w:i/>
          <w:iCs/>
          <w:sz w:val="32"/>
          <w:szCs w:val="32"/>
        </w:rPr>
      </w:pPr>
    </w:p>
    <w:p w14:paraId="5BD423A6" w14:textId="28DE5601" w:rsidR="0079342E" w:rsidRDefault="00705363" w:rsidP="00705363">
      <w:pPr>
        <w:ind w:left="0"/>
        <w:rPr>
          <w:rFonts w:ascii="Batik Regular" w:hAnsi="Batik Regular" w:cs="Batik Regular"/>
          <w:b/>
          <w:bCs/>
          <w:i/>
          <w:iCs/>
          <w:sz w:val="32"/>
          <w:szCs w:val="32"/>
        </w:rPr>
      </w:pPr>
      <w:r>
        <w:rPr>
          <w:rFonts w:ascii="Batik Regular" w:hAnsi="Batik Regular" w:cs="Batik Regular"/>
          <w:b/>
          <w:bCs/>
          <w:i/>
          <w:iCs/>
          <w:sz w:val="32"/>
          <w:szCs w:val="32"/>
        </w:rPr>
        <w:t>Guest Speakers</w:t>
      </w:r>
    </w:p>
    <w:p w14:paraId="74687EA1" w14:textId="77777777" w:rsidR="00705363" w:rsidRDefault="00705363" w:rsidP="00705363">
      <w:pPr>
        <w:ind w:left="0"/>
        <w:rPr>
          <w:bCs/>
          <w:iCs/>
          <w:sz w:val="24"/>
          <w:szCs w:val="24"/>
        </w:rPr>
      </w:pPr>
    </w:p>
    <w:p w14:paraId="67CED2D5" w14:textId="3DAD9283" w:rsidR="00705363" w:rsidRDefault="00EC02AA" w:rsidP="00705363">
      <w:pPr>
        <w:ind w:left="0"/>
        <w:rPr>
          <w:bCs/>
          <w:iCs/>
          <w:sz w:val="24"/>
          <w:szCs w:val="24"/>
        </w:rPr>
      </w:pPr>
      <w:proofErr w:type="gramStart"/>
      <w:r>
        <w:rPr>
          <w:bCs/>
          <w:iCs/>
          <w:sz w:val="24"/>
          <w:szCs w:val="24"/>
        </w:rPr>
        <w:t>If and when</w:t>
      </w:r>
      <w:proofErr w:type="gramEnd"/>
      <w:r>
        <w:rPr>
          <w:bCs/>
          <w:iCs/>
          <w:sz w:val="24"/>
          <w:szCs w:val="24"/>
        </w:rPr>
        <w:t xml:space="preserve"> we return to on campus in person instruction, w</w:t>
      </w:r>
      <w:r w:rsidR="00705363" w:rsidRPr="00705363">
        <w:rPr>
          <w:bCs/>
          <w:iCs/>
          <w:sz w:val="24"/>
          <w:szCs w:val="24"/>
        </w:rPr>
        <w:t xml:space="preserve">e </w:t>
      </w:r>
      <w:r>
        <w:rPr>
          <w:bCs/>
          <w:iCs/>
          <w:sz w:val="24"/>
          <w:szCs w:val="24"/>
        </w:rPr>
        <w:t xml:space="preserve">may </w:t>
      </w:r>
      <w:r w:rsidR="00705363" w:rsidRPr="00705363">
        <w:rPr>
          <w:bCs/>
          <w:iCs/>
          <w:sz w:val="24"/>
          <w:szCs w:val="24"/>
        </w:rPr>
        <w:t>have several guest speakers that come in during the course of the semester. If any special concessions are needed when these speakers present, please have your parents contact me</w:t>
      </w:r>
      <w:r w:rsidR="00705363">
        <w:rPr>
          <w:bCs/>
          <w:iCs/>
          <w:sz w:val="24"/>
          <w:szCs w:val="24"/>
        </w:rPr>
        <w:t xml:space="preserve"> via email</w:t>
      </w:r>
      <w:r w:rsidR="00705363" w:rsidRPr="00705363">
        <w:rPr>
          <w:bCs/>
          <w:iCs/>
          <w:sz w:val="24"/>
          <w:szCs w:val="24"/>
        </w:rPr>
        <w:t>.</w:t>
      </w:r>
    </w:p>
    <w:p w14:paraId="047B2866" w14:textId="77777777" w:rsidR="00705363" w:rsidRDefault="00705363" w:rsidP="00705363">
      <w:pPr>
        <w:ind w:left="0"/>
        <w:rPr>
          <w:bCs/>
          <w:iCs/>
          <w:sz w:val="24"/>
          <w:szCs w:val="24"/>
        </w:rPr>
      </w:pPr>
    </w:p>
    <w:p w14:paraId="03C97D91" w14:textId="77777777" w:rsidR="00705363" w:rsidRPr="003D3F73" w:rsidRDefault="00705363" w:rsidP="003D3F73">
      <w:pPr>
        <w:pStyle w:val="ListParagraph"/>
        <w:numPr>
          <w:ilvl w:val="0"/>
          <w:numId w:val="8"/>
        </w:numPr>
        <w:rPr>
          <w:bCs/>
          <w:iCs/>
          <w:sz w:val="24"/>
          <w:szCs w:val="24"/>
        </w:rPr>
      </w:pPr>
      <w:r w:rsidRPr="003D3F73">
        <w:rPr>
          <w:bCs/>
          <w:iCs/>
          <w:sz w:val="24"/>
          <w:szCs w:val="24"/>
        </w:rPr>
        <w:t>Rebecca Riggs: Suicide Awareness and Prevention</w:t>
      </w:r>
    </w:p>
    <w:p w14:paraId="63E2D31B" w14:textId="77777777" w:rsidR="00705363" w:rsidRPr="003D3F73" w:rsidRDefault="00705363" w:rsidP="003D3F73">
      <w:pPr>
        <w:pStyle w:val="ListParagraph"/>
        <w:numPr>
          <w:ilvl w:val="0"/>
          <w:numId w:val="8"/>
        </w:numPr>
        <w:rPr>
          <w:bCs/>
          <w:iCs/>
          <w:sz w:val="24"/>
          <w:szCs w:val="24"/>
        </w:rPr>
      </w:pPr>
      <w:proofErr w:type="spellStart"/>
      <w:r w:rsidRPr="003D3F73">
        <w:rPr>
          <w:bCs/>
          <w:iCs/>
          <w:sz w:val="24"/>
          <w:szCs w:val="24"/>
        </w:rPr>
        <w:t>Northstar</w:t>
      </w:r>
      <w:proofErr w:type="spellEnd"/>
      <w:r w:rsidRPr="003D3F73">
        <w:rPr>
          <w:bCs/>
          <w:iCs/>
          <w:sz w:val="24"/>
          <w:szCs w:val="24"/>
        </w:rPr>
        <w:t xml:space="preserve"> Youth Partnership: Abstinence</w:t>
      </w:r>
    </w:p>
    <w:p w14:paraId="0FC98BD4" w14:textId="38973DDE" w:rsidR="00705363" w:rsidRDefault="00705363" w:rsidP="003D3F73">
      <w:pPr>
        <w:pStyle w:val="ListParagraph"/>
        <w:numPr>
          <w:ilvl w:val="0"/>
          <w:numId w:val="8"/>
        </w:numPr>
        <w:rPr>
          <w:bCs/>
          <w:iCs/>
          <w:sz w:val="24"/>
          <w:szCs w:val="24"/>
        </w:rPr>
      </w:pPr>
      <w:r w:rsidRPr="003D3F73">
        <w:rPr>
          <w:bCs/>
          <w:iCs/>
          <w:sz w:val="24"/>
          <w:szCs w:val="24"/>
        </w:rPr>
        <w:t xml:space="preserve">Chandler Police Department: </w:t>
      </w:r>
      <w:r w:rsidR="00851AA1">
        <w:rPr>
          <w:bCs/>
          <w:iCs/>
          <w:sz w:val="24"/>
          <w:szCs w:val="24"/>
        </w:rPr>
        <w:t>Drinking and driving, traffic laws, texting and driving, etc.</w:t>
      </w:r>
    </w:p>
    <w:p w14:paraId="1D2D34C2" w14:textId="77777777" w:rsidR="000E11A1" w:rsidRPr="003D3F73" w:rsidRDefault="000E11A1" w:rsidP="000E11A1">
      <w:pPr>
        <w:pStyle w:val="ListParagraph"/>
        <w:rPr>
          <w:bCs/>
          <w:iCs/>
          <w:sz w:val="24"/>
          <w:szCs w:val="24"/>
        </w:rPr>
      </w:pPr>
    </w:p>
    <w:p w14:paraId="4205EF66" w14:textId="77777777" w:rsidR="00705363" w:rsidRPr="00705363" w:rsidRDefault="00705363" w:rsidP="00705363">
      <w:pPr>
        <w:ind w:left="0"/>
        <w:rPr>
          <w:bCs/>
          <w:iCs/>
          <w:sz w:val="24"/>
          <w:szCs w:val="24"/>
        </w:rPr>
      </w:pPr>
    </w:p>
    <w:p w14:paraId="38DA2D73" w14:textId="2143FCB5" w:rsidR="007D77D5" w:rsidRPr="000E11A1" w:rsidRDefault="007D77D5" w:rsidP="000841F9">
      <w:pPr>
        <w:ind w:left="0"/>
        <w:jc w:val="center"/>
        <w:rPr>
          <w:b/>
          <w:i/>
          <w:sz w:val="24"/>
          <w:szCs w:val="24"/>
          <w:u w:val="single"/>
        </w:rPr>
      </w:pPr>
      <w:r w:rsidRPr="000E11A1">
        <w:rPr>
          <w:b/>
          <w:i/>
          <w:sz w:val="24"/>
          <w:szCs w:val="24"/>
          <w:u w:val="single"/>
        </w:rPr>
        <w:t>Diversity Statement</w:t>
      </w:r>
    </w:p>
    <w:p w14:paraId="250E78CF" w14:textId="77777777" w:rsidR="000841F9" w:rsidRPr="000E11A1" w:rsidRDefault="004B7C7B" w:rsidP="000841F9">
      <w:pPr>
        <w:ind w:left="0"/>
        <w:jc w:val="center"/>
        <w:rPr>
          <w:b/>
          <w:i/>
          <w:sz w:val="24"/>
          <w:szCs w:val="24"/>
        </w:rPr>
      </w:pPr>
      <w:r w:rsidRPr="000E11A1">
        <w:rPr>
          <w:b/>
          <w:i/>
          <w:sz w:val="24"/>
          <w:szCs w:val="24"/>
        </w:rPr>
        <w:t>All individuals have a right to an educational environment free from bias, prejudice and bigotry. As members of the Hamilton High School educational community, students are expected to refrain from participating in acts of harassment that are designed to demean another student’s race, gender, ethnicity, religious preference, disability or sexual orientation.</w:t>
      </w:r>
    </w:p>
    <w:p w14:paraId="373D637C" w14:textId="77777777" w:rsidR="00D557B0" w:rsidRPr="000E11A1" w:rsidRDefault="00310743" w:rsidP="009C0AC1">
      <w:pPr>
        <w:rPr>
          <w:sz w:val="24"/>
          <w:szCs w:val="24"/>
        </w:rPr>
      </w:pPr>
    </w:p>
    <w:p w14:paraId="2AA57044" w14:textId="77777777" w:rsidR="007D77D5" w:rsidRPr="000E11A1" w:rsidRDefault="007D77D5" w:rsidP="007D77D5">
      <w:pPr>
        <w:jc w:val="center"/>
        <w:rPr>
          <w:b/>
          <w:i/>
          <w:sz w:val="24"/>
          <w:szCs w:val="24"/>
        </w:rPr>
      </w:pPr>
      <w:r w:rsidRPr="000E11A1">
        <w:rPr>
          <w:b/>
          <w:bCs/>
          <w:i/>
          <w:sz w:val="24"/>
          <w:szCs w:val="24"/>
          <w:u w:val="single"/>
        </w:rPr>
        <w:t>Excessive Absences</w:t>
      </w:r>
    </w:p>
    <w:p w14:paraId="27D099E0" w14:textId="3A28D41C" w:rsidR="007D77D5" w:rsidRPr="000E11A1" w:rsidRDefault="007D77D5" w:rsidP="007D77D5">
      <w:pPr>
        <w:jc w:val="center"/>
        <w:rPr>
          <w:b/>
          <w:bCs/>
          <w:i/>
          <w:sz w:val="24"/>
          <w:szCs w:val="24"/>
        </w:rPr>
      </w:pPr>
      <w:r w:rsidRPr="000E11A1">
        <w:rPr>
          <w:b/>
          <w:i/>
          <w:sz w:val="24"/>
          <w:szCs w:val="24"/>
        </w:rPr>
        <w:t>A.R.S. §15-803 (B) states that absences may be considered excessive when the number of absent days exceeds ten percent of the number of required attendance days prescribed in A.R.S. §15-802. Ten percent equates to nine (9) days of absences per semester regardless of whether they are excused or unexcused.  Students with excessive excused absences will be required to provide medical documentation to remain in class and excuse any further absences. If additional absences occur, and medical documentation is not provided, the student will be referred to administration</w:t>
      </w:r>
      <w:r w:rsidRPr="000E11A1">
        <w:rPr>
          <w:b/>
          <w:bCs/>
          <w:i/>
          <w:sz w:val="24"/>
          <w:szCs w:val="24"/>
        </w:rPr>
        <w:t>.</w:t>
      </w:r>
    </w:p>
    <w:p w14:paraId="4B5DFBDB" w14:textId="6F93D78C" w:rsidR="00513C5C" w:rsidRPr="000E11A1" w:rsidRDefault="00513C5C" w:rsidP="007D77D5">
      <w:pPr>
        <w:jc w:val="center"/>
        <w:rPr>
          <w:b/>
          <w:bCs/>
          <w:i/>
          <w:sz w:val="24"/>
          <w:szCs w:val="24"/>
        </w:rPr>
      </w:pPr>
    </w:p>
    <w:p w14:paraId="3D877A71" w14:textId="77777777" w:rsidR="00513C5C" w:rsidRPr="000E11A1" w:rsidRDefault="00513C5C" w:rsidP="00513C5C">
      <w:pPr>
        <w:jc w:val="center"/>
        <w:rPr>
          <w:b/>
          <w:bCs/>
          <w:i/>
          <w:sz w:val="24"/>
          <w:szCs w:val="24"/>
          <w:u w:val="single"/>
        </w:rPr>
      </w:pPr>
      <w:r w:rsidRPr="000E11A1">
        <w:rPr>
          <w:b/>
          <w:bCs/>
          <w:i/>
          <w:sz w:val="24"/>
          <w:szCs w:val="24"/>
          <w:u w:val="single"/>
        </w:rPr>
        <w:t>Appropriate use of technology – board policy IJNDC-R:</w:t>
      </w:r>
    </w:p>
    <w:p w14:paraId="1171040A" w14:textId="4029CD12" w:rsidR="00513C5C" w:rsidRPr="000E11A1" w:rsidRDefault="00513C5C" w:rsidP="00513C5C">
      <w:pPr>
        <w:jc w:val="center"/>
        <w:rPr>
          <w:b/>
          <w:i/>
          <w:sz w:val="24"/>
          <w:szCs w:val="24"/>
        </w:rPr>
      </w:pPr>
      <w:r w:rsidRPr="000E11A1">
        <w:rPr>
          <w:b/>
          <w:i/>
          <w:sz w:val="24"/>
          <w:szCs w:val="24"/>
        </w:rPr>
        <w:t>The Governing Board intends that technological resources provided by the District be used in a safe responsible and proper manner in support of the instructional program and for the advancement of student learning. It is the policy of the Chandler Unified School District to maintain an environment that promotes ethical and responsible conduct in all electronic resource activities by staff and students. The District reserves the right to monitor use of the District’s systems for improper use without warning or prior consent. Students shall be informed that computer files and electronic communications, including email, are not private and may be accessed by the District at any time. Inappropriate use may result in disciplinary action and/or legal action in accordance with the law and Board policy. Please visit the student handbook at https://www.cusd80.com/handbooks for further details about appropriate use of technology use.</w:t>
      </w:r>
    </w:p>
    <w:p w14:paraId="1EAD10FF" w14:textId="7071B7DD" w:rsidR="00513C5C" w:rsidRPr="000E11A1" w:rsidRDefault="00513C5C" w:rsidP="00513C5C">
      <w:pPr>
        <w:jc w:val="center"/>
        <w:rPr>
          <w:b/>
          <w:i/>
          <w:sz w:val="24"/>
          <w:szCs w:val="24"/>
        </w:rPr>
      </w:pPr>
    </w:p>
    <w:p w14:paraId="76CB5AE0" w14:textId="42D155A4" w:rsidR="00513C5C" w:rsidRPr="000E11A1" w:rsidRDefault="00513C5C" w:rsidP="00513C5C">
      <w:pPr>
        <w:jc w:val="center"/>
        <w:rPr>
          <w:b/>
          <w:bCs/>
          <w:i/>
          <w:sz w:val="24"/>
          <w:szCs w:val="24"/>
          <w:u w:val="single"/>
        </w:rPr>
      </w:pPr>
      <w:r w:rsidRPr="000E11A1">
        <w:rPr>
          <w:b/>
          <w:bCs/>
          <w:i/>
          <w:sz w:val="24"/>
          <w:szCs w:val="24"/>
          <w:u w:val="single"/>
        </w:rPr>
        <w:t>Virtual Attendance Statement:</w:t>
      </w:r>
    </w:p>
    <w:p w14:paraId="726A3650" w14:textId="77777777" w:rsidR="00513C5C" w:rsidRPr="00BA2B54" w:rsidRDefault="00513C5C" w:rsidP="00513C5C">
      <w:pPr>
        <w:jc w:val="center"/>
        <w:rPr>
          <w:b/>
          <w:i/>
          <w:sz w:val="28"/>
          <w:szCs w:val="28"/>
        </w:rPr>
      </w:pPr>
      <w:r w:rsidRPr="000E11A1">
        <w:rPr>
          <w:b/>
          <w:i/>
          <w:sz w:val="24"/>
          <w:szCs w:val="24"/>
        </w:rPr>
        <w:t>Attendance is based on engagement. If a student is not present for synchronous instruction and does not complete the asynchronous/alternative assignment for the daily class meeting, then the student is considered absent. Teachers will contact attendance clerks once a student is determined to be absent.</w:t>
      </w:r>
    </w:p>
    <w:p w14:paraId="55A78016" w14:textId="77777777" w:rsidR="00513C5C" w:rsidRPr="00513C5C" w:rsidRDefault="00513C5C" w:rsidP="00513C5C">
      <w:pPr>
        <w:jc w:val="center"/>
        <w:rPr>
          <w:b/>
          <w:i/>
          <w:sz w:val="32"/>
          <w:szCs w:val="32"/>
        </w:rPr>
      </w:pPr>
    </w:p>
    <w:p w14:paraId="15C111A5" w14:textId="77777777" w:rsidR="00513C5C" w:rsidRPr="007D77D5" w:rsidRDefault="00513C5C" w:rsidP="007D77D5">
      <w:pPr>
        <w:jc w:val="center"/>
        <w:rPr>
          <w:b/>
          <w:i/>
          <w:sz w:val="32"/>
          <w:szCs w:val="32"/>
        </w:rPr>
      </w:pPr>
    </w:p>
    <w:p w14:paraId="08ABF08F" w14:textId="77777777" w:rsidR="007D77D5" w:rsidRDefault="007D77D5" w:rsidP="009C0AC1"/>
    <w:sectPr w:rsidR="007D77D5">
      <w:headerReference w:type="default" r:id="rId8"/>
      <w:pgSz w:w="12240" w:h="15840"/>
      <w:pgMar w:top="18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5ECA1" w14:textId="77777777" w:rsidR="009C0AC1" w:rsidRDefault="009C0AC1" w:rsidP="009C0AC1">
      <w:r>
        <w:separator/>
      </w:r>
    </w:p>
  </w:endnote>
  <w:endnote w:type="continuationSeparator" w:id="0">
    <w:p w14:paraId="235DD1C6" w14:textId="77777777" w:rsidR="009C0AC1" w:rsidRDefault="009C0AC1" w:rsidP="009C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ik Regular">
    <w:altName w:val="Calibri"/>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84AAE" w14:textId="77777777" w:rsidR="009C0AC1" w:rsidRDefault="009C0AC1" w:rsidP="009C0AC1">
      <w:r>
        <w:separator/>
      </w:r>
    </w:p>
  </w:footnote>
  <w:footnote w:type="continuationSeparator" w:id="0">
    <w:p w14:paraId="71BBBA4B" w14:textId="77777777" w:rsidR="009C0AC1" w:rsidRDefault="009C0AC1" w:rsidP="009C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20"/>
      <w:gridCol w:w="9180"/>
    </w:tblGrid>
    <w:tr w:rsidR="00B539A9" w14:paraId="79DB5D4C" w14:textId="77777777">
      <w:trPr>
        <w:trHeight w:val="475"/>
      </w:trPr>
      <w:tc>
        <w:tcPr>
          <w:tcW w:w="750" w:type="pct"/>
          <w:tcBorders>
            <w:top w:val="nil"/>
            <w:left w:val="nil"/>
            <w:bottom w:val="nil"/>
            <w:right w:val="nil"/>
          </w:tcBorders>
          <w:shd w:val="clear" w:color="auto" w:fill="000000"/>
        </w:tcPr>
        <w:p w14:paraId="3BA7D6E9" w14:textId="77777777" w:rsidR="00B539A9" w:rsidRDefault="00310743" w:rsidP="00B539A9">
          <w:pPr>
            <w:pStyle w:val="Header"/>
            <w:ind w:left="0"/>
            <w:rPr>
              <w:color w:val="FFFFFF"/>
            </w:rPr>
          </w:pPr>
        </w:p>
      </w:tc>
      <w:tc>
        <w:tcPr>
          <w:tcW w:w="4250" w:type="pct"/>
          <w:tcBorders>
            <w:top w:val="nil"/>
            <w:left w:val="nil"/>
            <w:bottom w:val="nil"/>
            <w:right w:val="nil"/>
          </w:tcBorders>
          <w:shd w:val="clear" w:color="auto" w:fill="8064A2"/>
          <w:vAlign w:val="center"/>
        </w:tcPr>
        <w:p w14:paraId="30EC71ED" w14:textId="77777777" w:rsidR="00B539A9" w:rsidRDefault="00830BE6">
          <w:pPr>
            <w:pStyle w:val="Header"/>
            <w:rPr>
              <w:caps/>
              <w:color w:val="FFFFFF"/>
            </w:rPr>
          </w:pPr>
          <w:r>
            <w:rPr>
              <w:caps/>
              <w:color w:val="FFFFFF"/>
              <w:sz w:val="40"/>
              <w:szCs w:val="40"/>
            </w:rPr>
            <w:t>COMPREHENSIVE HEALTH</w:t>
          </w:r>
        </w:p>
      </w:tc>
    </w:tr>
  </w:tbl>
  <w:p w14:paraId="6F972265" w14:textId="77777777" w:rsidR="00B539A9" w:rsidRDefault="0031074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75CD5"/>
    <w:multiLevelType w:val="hybridMultilevel"/>
    <w:tmpl w:val="CF741006"/>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27C03590"/>
    <w:multiLevelType w:val="hybridMultilevel"/>
    <w:tmpl w:val="2BB086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C6979FF"/>
    <w:multiLevelType w:val="hybridMultilevel"/>
    <w:tmpl w:val="E46CC9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CD60102"/>
    <w:multiLevelType w:val="hybridMultilevel"/>
    <w:tmpl w:val="BD7829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55A868A4"/>
    <w:multiLevelType w:val="hybridMultilevel"/>
    <w:tmpl w:val="34C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67E9B"/>
    <w:multiLevelType w:val="hybridMultilevel"/>
    <w:tmpl w:val="A59826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15:restartNumberingAfterBreak="0">
    <w:nsid w:val="5FB749F2"/>
    <w:multiLevelType w:val="hybridMultilevel"/>
    <w:tmpl w:val="0A7A67FC"/>
    <w:lvl w:ilvl="0" w:tplc="9C42F59E">
      <w:start w:val="1"/>
      <w:numFmt w:val="bullet"/>
      <w:lvlText w:val=""/>
      <w:lvlJc w:val="left"/>
      <w:pPr>
        <w:tabs>
          <w:tab w:val="num" w:pos="720"/>
        </w:tabs>
        <w:ind w:left="720" w:hanging="360"/>
      </w:pPr>
      <w:rPr>
        <w:rFonts w:ascii="Wingdings" w:hAnsi="Wingdings" w:cs="Wingdings" w:hint="default"/>
      </w:rPr>
    </w:lvl>
    <w:lvl w:ilvl="1" w:tplc="5092571A">
      <w:start w:val="829"/>
      <w:numFmt w:val="bullet"/>
      <w:lvlText w:val=""/>
      <w:lvlJc w:val="left"/>
      <w:pPr>
        <w:tabs>
          <w:tab w:val="num" w:pos="1440"/>
        </w:tabs>
        <w:ind w:left="1440" w:hanging="360"/>
      </w:pPr>
      <w:rPr>
        <w:rFonts w:ascii="Wingdings" w:hAnsi="Wingdings" w:cs="Wingdings" w:hint="default"/>
      </w:rPr>
    </w:lvl>
    <w:lvl w:ilvl="2" w:tplc="0A3E5042">
      <w:start w:val="1"/>
      <w:numFmt w:val="bullet"/>
      <w:lvlText w:val=""/>
      <w:lvlJc w:val="left"/>
      <w:pPr>
        <w:tabs>
          <w:tab w:val="num" w:pos="2160"/>
        </w:tabs>
        <w:ind w:left="2160" w:hanging="360"/>
      </w:pPr>
      <w:rPr>
        <w:rFonts w:ascii="Wingdings" w:hAnsi="Wingdings" w:cs="Wingdings" w:hint="default"/>
      </w:rPr>
    </w:lvl>
    <w:lvl w:ilvl="3" w:tplc="46BACAFE">
      <w:start w:val="1"/>
      <w:numFmt w:val="bullet"/>
      <w:lvlText w:val=""/>
      <w:lvlJc w:val="left"/>
      <w:pPr>
        <w:tabs>
          <w:tab w:val="num" w:pos="2880"/>
        </w:tabs>
        <w:ind w:left="2880" w:hanging="360"/>
      </w:pPr>
      <w:rPr>
        <w:rFonts w:ascii="Wingdings" w:hAnsi="Wingdings" w:cs="Wingdings" w:hint="default"/>
      </w:rPr>
    </w:lvl>
    <w:lvl w:ilvl="4" w:tplc="EE12DFCE">
      <w:start w:val="1"/>
      <w:numFmt w:val="bullet"/>
      <w:lvlText w:val=""/>
      <w:lvlJc w:val="left"/>
      <w:pPr>
        <w:tabs>
          <w:tab w:val="num" w:pos="3600"/>
        </w:tabs>
        <w:ind w:left="3600" w:hanging="360"/>
      </w:pPr>
      <w:rPr>
        <w:rFonts w:ascii="Wingdings" w:hAnsi="Wingdings" w:cs="Wingdings" w:hint="default"/>
      </w:rPr>
    </w:lvl>
    <w:lvl w:ilvl="5" w:tplc="62F6FD9E">
      <w:start w:val="1"/>
      <w:numFmt w:val="bullet"/>
      <w:lvlText w:val=""/>
      <w:lvlJc w:val="left"/>
      <w:pPr>
        <w:tabs>
          <w:tab w:val="num" w:pos="4320"/>
        </w:tabs>
        <w:ind w:left="4320" w:hanging="360"/>
      </w:pPr>
      <w:rPr>
        <w:rFonts w:ascii="Wingdings" w:hAnsi="Wingdings" w:cs="Wingdings" w:hint="default"/>
      </w:rPr>
    </w:lvl>
    <w:lvl w:ilvl="6" w:tplc="457C2198">
      <w:start w:val="1"/>
      <w:numFmt w:val="bullet"/>
      <w:lvlText w:val=""/>
      <w:lvlJc w:val="left"/>
      <w:pPr>
        <w:tabs>
          <w:tab w:val="num" w:pos="5040"/>
        </w:tabs>
        <w:ind w:left="5040" w:hanging="360"/>
      </w:pPr>
      <w:rPr>
        <w:rFonts w:ascii="Wingdings" w:hAnsi="Wingdings" w:cs="Wingdings" w:hint="default"/>
      </w:rPr>
    </w:lvl>
    <w:lvl w:ilvl="7" w:tplc="4056B2BE">
      <w:start w:val="1"/>
      <w:numFmt w:val="bullet"/>
      <w:lvlText w:val=""/>
      <w:lvlJc w:val="left"/>
      <w:pPr>
        <w:tabs>
          <w:tab w:val="num" w:pos="5760"/>
        </w:tabs>
        <w:ind w:left="5760" w:hanging="360"/>
      </w:pPr>
      <w:rPr>
        <w:rFonts w:ascii="Wingdings" w:hAnsi="Wingdings" w:cs="Wingdings" w:hint="default"/>
      </w:rPr>
    </w:lvl>
    <w:lvl w:ilvl="8" w:tplc="C134676A">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AEF0467"/>
    <w:multiLevelType w:val="hybridMultilevel"/>
    <w:tmpl w:val="D36452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7"/>
  </w:num>
  <w:num w:numId="3">
    <w:abstractNumId w:val="1"/>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C1"/>
    <w:rsid w:val="00066C64"/>
    <w:rsid w:val="000841F9"/>
    <w:rsid w:val="000A2576"/>
    <w:rsid w:val="000E11A1"/>
    <w:rsid w:val="00140EDA"/>
    <w:rsid w:val="00147BA0"/>
    <w:rsid w:val="00260066"/>
    <w:rsid w:val="00286450"/>
    <w:rsid w:val="00310743"/>
    <w:rsid w:val="0031358B"/>
    <w:rsid w:val="003746B0"/>
    <w:rsid w:val="003D3F73"/>
    <w:rsid w:val="004B7C7B"/>
    <w:rsid w:val="00513C5C"/>
    <w:rsid w:val="00635057"/>
    <w:rsid w:val="00671788"/>
    <w:rsid w:val="00696D84"/>
    <w:rsid w:val="00705363"/>
    <w:rsid w:val="00783686"/>
    <w:rsid w:val="0079342E"/>
    <w:rsid w:val="007D77D5"/>
    <w:rsid w:val="00830BE6"/>
    <w:rsid w:val="00851AA1"/>
    <w:rsid w:val="008F132D"/>
    <w:rsid w:val="00953D79"/>
    <w:rsid w:val="009C0AC1"/>
    <w:rsid w:val="009F2688"/>
    <w:rsid w:val="00A113E5"/>
    <w:rsid w:val="00AA2B67"/>
    <w:rsid w:val="00AF6543"/>
    <w:rsid w:val="00B235FB"/>
    <w:rsid w:val="00B24017"/>
    <w:rsid w:val="00BA2B54"/>
    <w:rsid w:val="00CD3CCA"/>
    <w:rsid w:val="00D37F93"/>
    <w:rsid w:val="00E232B8"/>
    <w:rsid w:val="00EC02AA"/>
    <w:rsid w:val="00F14189"/>
    <w:rsid w:val="00FB4458"/>
    <w:rsid w:val="00FE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0E1C"/>
  <w15:docId w15:val="{FA7C79EC-716E-42EA-B2F1-06DE83E7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C1"/>
    <w:pPr>
      <w:spacing w:after="0" w:line="240" w:lineRule="auto"/>
      <w:ind w:left="720"/>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0AC1"/>
    <w:pPr>
      <w:tabs>
        <w:tab w:val="center" w:pos="4680"/>
        <w:tab w:val="right" w:pos="9360"/>
      </w:tabs>
    </w:pPr>
  </w:style>
  <w:style w:type="character" w:customStyle="1" w:styleId="HeaderChar">
    <w:name w:val="Header Char"/>
    <w:basedOn w:val="DefaultParagraphFont"/>
    <w:link w:val="Header"/>
    <w:rsid w:val="009C0AC1"/>
    <w:rPr>
      <w:rFonts w:ascii="Calibri" w:eastAsia="Times New Roman" w:hAnsi="Calibri" w:cs="Calibri"/>
    </w:rPr>
  </w:style>
  <w:style w:type="character" w:styleId="Hyperlink">
    <w:name w:val="Hyperlink"/>
    <w:rsid w:val="009C0AC1"/>
    <w:rPr>
      <w:rFonts w:ascii="Times New Roman" w:hAnsi="Times New Roman" w:cs="Times New Roman"/>
      <w:color w:val="0000FF"/>
      <w:u w:val="single"/>
    </w:rPr>
  </w:style>
  <w:style w:type="paragraph" w:styleId="ListParagraph">
    <w:name w:val="List Paragraph"/>
    <w:basedOn w:val="Normal"/>
    <w:qFormat/>
    <w:rsid w:val="009C0AC1"/>
  </w:style>
  <w:style w:type="paragraph" w:styleId="NoSpacing">
    <w:name w:val="No Spacing"/>
    <w:uiPriority w:val="1"/>
    <w:qFormat/>
    <w:rsid w:val="009C0AC1"/>
    <w:pPr>
      <w:spacing w:after="0" w:line="240" w:lineRule="auto"/>
      <w:ind w:left="720"/>
    </w:pPr>
    <w:rPr>
      <w:rFonts w:ascii="Calibri" w:eastAsia="Times New Roman" w:hAnsi="Calibri" w:cs="Calibri"/>
    </w:rPr>
  </w:style>
  <w:style w:type="paragraph" w:styleId="Footer">
    <w:name w:val="footer"/>
    <w:basedOn w:val="Normal"/>
    <w:link w:val="FooterChar"/>
    <w:uiPriority w:val="99"/>
    <w:unhideWhenUsed/>
    <w:rsid w:val="009C0AC1"/>
    <w:pPr>
      <w:tabs>
        <w:tab w:val="center" w:pos="4680"/>
        <w:tab w:val="right" w:pos="9360"/>
      </w:tabs>
    </w:pPr>
  </w:style>
  <w:style w:type="character" w:customStyle="1" w:styleId="FooterChar">
    <w:name w:val="Footer Char"/>
    <w:basedOn w:val="DefaultParagraphFont"/>
    <w:link w:val="Footer"/>
    <w:uiPriority w:val="99"/>
    <w:rsid w:val="009C0AC1"/>
    <w:rPr>
      <w:rFonts w:ascii="Calibri" w:eastAsia="Times New Roman" w:hAnsi="Calibri" w:cs="Calibri"/>
    </w:rPr>
  </w:style>
  <w:style w:type="paragraph" w:styleId="BalloonText">
    <w:name w:val="Balloon Text"/>
    <w:basedOn w:val="Normal"/>
    <w:link w:val="BalloonTextChar"/>
    <w:uiPriority w:val="99"/>
    <w:semiHidden/>
    <w:unhideWhenUsed/>
    <w:rsid w:val="00CD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CCA"/>
    <w:rPr>
      <w:rFonts w:ascii="Segoe UI" w:eastAsia="Times New Roman" w:hAnsi="Segoe UI" w:cs="Segoe UI"/>
      <w:sz w:val="18"/>
      <w:szCs w:val="18"/>
    </w:rPr>
  </w:style>
  <w:style w:type="paragraph" w:styleId="NormalWeb">
    <w:name w:val="Normal (Web)"/>
    <w:basedOn w:val="Normal"/>
    <w:uiPriority w:val="99"/>
    <w:semiHidden/>
    <w:unhideWhenUsed/>
    <w:rsid w:val="00513C5C"/>
    <w:pPr>
      <w:spacing w:before="100" w:beforeAutospacing="1" w:after="100" w:afterAutospacing="1"/>
      <w:ind w:left="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648360">
      <w:bodyDiv w:val="1"/>
      <w:marLeft w:val="0"/>
      <w:marRight w:val="0"/>
      <w:marTop w:val="0"/>
      <w:marBottom w:val="0"/>
      <w:divBdr>
        <w:top w:val="none" w:sz="0" w:space="0" w:color="auto"/>
        <w:left w:val="none" w:sz="0" w:space="0" w:color="auto"/>
        <w:bottom w:val="none" w:sz="0" w:space="0" w:color="auto"/>
        <w:right w:val="none" w:sz="0" w:space="0" w:color="auto"/>
      </w:divBdr>
    </w:div>
    <w:div w:id="748619299">
      <w:bodyDiv w:val="1"/>
      <w:marLeft w:val="0"/>
      <w:marRight w:val="0"/>
      <w:marTop w:val="0"/>
      <w:marBottom w:val="0"/>
      <w:divBdr>
        <w:top w:val="none" w:sz="0" w:space="0" w:color="auto"/>
        <w:left w:val="none" w:sz="0" w:space="0" w:color="auto"/>
        <w:bottom w:val="none" w:sz="0" w:space="0" w:color="auto"/>
        <w:right w:val="none" w:sz="0" w:space="0" w:color="auto"/>
      </w:divBdr>
    </w:div>
    <w:div w:id="19181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eet.jeremy@cusd8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Jeremy</dc:creator>
  <cp:lastModifiedBy>Sweet, Jeremy</cp:lastModifiedBy>
  <cp:revision>2</cp:revision>
  <cp:lastPrinted>2016-07-19T14:40:00Z</cp:lastPrinted>
  <dcterms:created xsi:type="dcterms:W3CDTF">2020-08-04T18:58:00Z</dcterms:created>
  <dcterms:modified xsi:type="dcterms:W3CDTF">2020-08-04T18:58:00Z</dcterms:modified>
</cp:coreProperties>
</file>